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64" w:rsidRPr="00C35D51" w:rsidRDefault="00C35D51">
      <w:pPr>
        <w:ind w:firstLineChars="200" w:firstLine="643"/>
        <w:jc w:val="left"/>
        <w:rPr>
          <w:rFonts w:ascii="仿宋" w:eastAsia="仿宋" w:hAnsi="仿宋" w:cs="仿宋_GB2312"/>
          <w:sz w:val="32"/>
          <w:szCs w:val="32"/>
        </w:rPr>
      </w:pPr>
      <w:r w:rsidRPr="00C35D51">
        <w:rPr>
          <w:rFonts w:ascii="仿宋" w:eastAsia="仿宋" w:hAnsi="仿宋" w:cs="仿宋_GB2312" w:hint="eastAsia"/>
          <w:b/>
          <w:bCs/>
          <w:sz w:val="32"/>
          <w:szCs w:val="32"/>
        </w:rPr>
        <w:t>第十五条措施：</w:t>
      </w:r>
      <w:r w:rsidR="00784B1E" w:rsidRPr="00C35D51">
        <w:rPr>
          <w:rFonts w:ascii="仿宋" w:eastAsia="仿宋" w:hAnsi="仿宋" w:cs="仿宋_GB2312" w:hint="eastAsia"/>
          <w:b/>
          <w:bCs/>
          <w:sz w:val="32"/>
          <w:szCs w:val="32"/>
        </w:rPr>
        <w:t>鼓励区内重点产业企业、商协会及青创基地平台运营企业与台湾高校合作建立教育实践基地。</w:t>
      </w:r>
      <w:r w:rsidR="00784B1E" w:rsidRPr="00C35D51">
        <w:rPr>
          <w:rFonts w:ascii="仿宋" w:eastAsia="仿宋" w:hAnsi="仿宋" w:cs="仿宋_GB2312" w:hint="eastAsia"/>
          <w:sz w:val="32"/>
          <w:szCs w:val="32"/>
        </w:rPr>
        <w:t>教育实践基地挂牌</w:t>
      </w:r>
      <w:r w:rsidR="00784B1E" w:rsidRPr="00C35D51">
        <w:rPr>
          <w:rFonts w:ascii="仿宋" w:eastAsia="仿宋" w:hAnsi="仿宋" w:cs="仿宋_GB2312" w:hint="eastAsia"/>
          <w:sz w:val="32"/>
          <w:szCs w:val="32"/>
        </w:rPr>
        <w:t>2</w:t>
      </w:r>
      <w:r w:rsidR="00784B1E" w:rsidRPr="00C35D51">
        <w:rPr>
          <w:rFonts w:ascii="仿宋" w:eastAsia="仿宋" w:hAnsi="仿宋" w:cs="仿宋_GB2312" w:hint="eastAsia"/>
          <w:sz w:val="32"/>
          <w:szCs w:val="32"/>
        </w:rPr>
        <w:t>年内，挂牌高校大学生来自贸区实习不少于</w:t>
      </w:r>
      <w:r w:rsidR="00784B1E" w:rsidRPr="00C35D51">
        <w:rPr>
          <w:rFonts w:ascii="仿宋" w:eastAsia="仿宋" w:hAnsi="仿宋" w:cs="仿宋_GB2312" w:hint="eastAsia"/>
          <w:sz w:val="32"/>
          <w:szCs w:val="32"/>
        </w:rPr>
        <w:t>2</w:t>
      </w:r>
      <w:r w:rsidR="00784B1E" w:rsidRPr="00C35D51">
        <w:rPr>
          <w:rFonts w:ascii="仿宋" w:eastAsia="仿宋" w:hAnsi="仿宋" w:cs="仿宋_GB2312" w:hint="eastAsia"/>
          <w:sz w:val="32"/>
          <w:szCs w:val="32"/>
        </w:rPr>
        <w:t>个批次，每年实习总人数不少于</w:t>
      </w:r>
      <w:r w:rsidR="00784B1E" w:rsidRPr="00C35D51">
        <w:rPr>
          <w:rFonts w:ascii="仿宋" w:eastAsia="仿宋" w:hAnsi="仿宋" w:cs="仿宋_GB2312" w:hint="eastAsia"/>
          <w:sz w:val="32"/>
          <w:szCs w:val="32"/>
        </w:rPr>
        <w:t>40</w:t>
      </w:r>
      <w:r w:rsidR="00784B1E" w:rsidRPr="00C35D51">
        <w:rPr>
          <w:rFonts w:ascii="仿宋" w:eastAsia="仿宋" w:hAnsi="仿宋" w:cs="仿宋_GB2312" w:hint="eastAsia"/>
          <w:sz w:val="32"/>
          <w:szCs w:val="32"/>
        </w:rPr>
        <w:t>名且实习期均不少于</w:t>
      </w:r>
      <w:r w:rsidR="00784B1E" w:rsidRPr="00C35D51">
        <w:rPr>
          <w:rFonts w:ascii="仿宋" w:eastAsia="仿宋" w:hAnsi="仿宋" w:cs="仿宋_GB2312" w:hint="eastAsia"/>
          <w:sz w:val="32"/>
          <w:szCs w:val="32"/>
        </w:rPr>
        <w:t>2</w:t>
      </w:r>
      <w:r w:rsidR="00784B1E" w:rsidRPr="00C35D51">
        <w:rPr>
          <w:rFonts w:ascii="仿宋" w:eastAsia="仿宋" w:hAnsi="仿宋" w:cs="仿宋_GB2312" w:hint="eastAsia"/>
          <w:sz w:val="32"/>
          <w:szCs w:val="32"/>
        </w:rPr>
        <w:t>周的，经管委会认定，可给予一次性挂牌奖励</w:t>
      </w:r>
      <w:r w:rsidR="00784B1E" w:rsidRPr="00C35D51">
        <w:rPr>
          <w:rFonts w:ascii="仿宋" w:eastAsia="仿宋" w:hAnsi="仿宋" w:cs="仿宋_GB2312" w:hint="eastAsia"/>
          <w:sz w:val="32"/>
          <w:szCs w:val="32"/>
        </w:rPr>
        <w:t>10</w:t>
      </w:r>
      <w:r w:rsidR="00784B1E" w:rsidRPr="00C35D51">
        <w:rPr>
          <w:rFonts w:ascii="仿宋" w:eastAsia="仿宋" w:hAnsi="仿宋" w:cs="仿宋_GB2312" w:hint="eastAsia"/>
          <w:sz w:val="32"/>
          <w:szCs w:val="32"/>
        </w:rPr>
        <w:t>万元。</w:t>
      </w:r>
    </w:p>
    <w:p w:rsidR="00E60664" w:rsidRDefault="00E60664">
      <w:pPr>
        <w:spacing w:line="380" w:lineRule="exact"/>
        <w:jc w:val="center"/>
        <w:rPr>
          <w:rFonts w:asciiTheme="minorEastAsia" w:hAnsiTheme="minorEastAsia" w:cs="方正兰亭粗黑简体"/>
          <w:b/>
          <w:bCs/>
          <w:color w:val="000000" w:themeColor="text1"/>
          <w:spacing w:val="-10"/>
          <w:kern w:val="0"/>
          <w:sz w:val="32"/>
          <w:szCs w:val="36"/>
        </w:rPr>
      </w:pPr>
    </w:p>
    <w:p w:rsidR="00E60664" w:rsidRDefault="00784B1E">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福建自贸试验区厦门片区对台合作建立教育实践基地挂牌奖励申请办事指南</w:t>
      </w:r>
    </w:p>
    <w:p w:rsidR="00E60664" w:rsidRDefault="00E60664">
      <w:pPr>
        <w:spacing w:line="380" w:lineRule="exact"/>
        <w:jc w:val="center"/>
        <w:rPr>
          <w:rFonts w:asciiTheme="minorEastAsia" w:hAnsiTheme="minorEastAsia" w:cs="方正兰亭粗黑简体"/>
          <w:b/>
          <w:bCs/>
          <w:color w:val="000000" w:themeColor="text1"/>
          <w:spacing w:val="-10"/>
          <w:kern w:val="0"/>
          <w:sz w:val="32"/>
          <w:szCs w:val="36"/>
        </w:rPr>
      </w:pPr>
      <w:bookmarkStart w:id="0" w:name="_GoBack"/>
      <w:bookmarkEnd w:id="0"/>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事项名称</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福建自贸试验区厦门片区对台合作建立教育实践基地挂牌奖励。</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申报对象</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福建自贸试验区厦门片区内与台湾高校合作建立教育实践基地的企业、商协会及青创基地平台运营企业。</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申报条件</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、申请机构注册及纳税均在厦门自贸片区范围内；</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、申请机构与台湾高校合作建立教育实践基地方案须事前报管委会同意；</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、教育实践基地从</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w:t>
      </w:r>
      <w:r>
        <w:rPr>
          <w:rFonts w:ascii="仿宋" w:eastAsia="仿宋" w:hAnsi="仿宋" w:cs="仿宋" w:hint="eastAsia"/>
          <w:sz w:val="32"/>
          <w:szCs w:val="32"/>
        </w:rPr>
        <w:t>2</w:t>
      </w:r>
      <w:r>
        <w:rPr>
          <w:rFonts w:ascii="仿宋" w:eastAsia="仿宋" w:hAnsi="仿宋" w:cs="仿宋" w:hint="eastAsia"/>
          <w:sz w:val="32"/>
          <w:szCs w:val="32"/>
        </w:rPr>
        <w:t>年内引进挂牌高校大学生来自贸区实习不少于</w:t>
      </w:r>
      <w:r>
        <w:rPr>
          <w:rFonts w:ascii="仿宋" w:eastAsia="仿宋" w:hAnsi="仿宋" w:cs="仿宋" w:hint="eastAsia"/>
          <w:sz w:val="32"/>
          <w:szCs w:val="32"/>
        </w:rPr>
        <w:t>2</w:t>
      </w:r>
      <w:r>
        <w:rPr>
          <w:rFonts w:ascii="仿宋" w:eastAsia="仿宋" w:hAnsi="仿宋" w:cs="仿宋" w:hint="eastAsia"/>
          <w:sz w:val="32"/>
          <w:szCs w:val="32"/>
        </w:rPr>
        <w:t>个批次，每年实习总人数不少于</w:t>
      </w:r>
      <w:r>
        <w:rPr>
          <w:rFonts w:ascii="仿宋" w:eastAsia="仿宋" w:hAnsi="仿宋" w:cs="仿宋" w:hint="eastAsia"/>
          <w:sz w:val="32"/>
          <w:szCs w:val="32"/>
        </w:rPr>
        <w:t>40</w:t>
      </w:r>
      <w:r>
        <w:rPr>
          <w:rFonts w:ascii="仿宋" w:eastAsia="仿宋" w:hAnsi="仿宋" w:cs="仿宋" w:hint="eastAsia"/>
          <w:sz w:val="32"/>
          <w:szCs w:val="32"/>
        </w:rPr>
        <w:t>名且实习期不少于</w:t>
      </w:r>
      <w:r>
        <w:rPr>
          <w:rFonts w:ascii="仿宋" w:eastAsia="仿宋" w:hAnsi="仿宋" w:cs="仿宋" w:hint="eastAsia"/>
          <w:sz w:val="32"/>
          <w:szCs w:val="32"/>
        </w:rPr>
        <w:t>2</w:t>
      </w:r>
      <w:r>
        <w:rPr>
          <w:rFonts w:ascii="仿宋" w:eastAsia="仿宋" w:hAnsi="仿宋" w:cs="仿宋" w:hint="eastAsia"/>
          <w:sz w:val="32"/>
          <w:szCs w:val="32"/>
        </w:rPr>
        <w:t>周。</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补贴标准</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经管委会认定，可给予一次性挂牌奖励</w:t>
      </w:r>
      <w:r>
        <w:rPr>
          <w:rFonts w:ascii="仿宋" w:eastAsia="仿宋" w:hAnsi="仿宋" w:cs="仿宋" w:hint="eastAsia"/>
          <w:sz w:val="32"/>
          <w:szCs w:val="32"/>
        </w:rPr>
        <w:t>10</w:t>
      </w:r>
      <w:r>
        <w:rPr>
          <w:rFonts w:ascii="仿宋" w:eastAsia="仿宋" w:hAnsi="仿宋" w:cs="仿宋" w:hint="eastAsia"/>
          <w:sz w:val="32"/>
          <w:szCs w:val="32"/>
        </w:rPr>
        <w:t>万元。</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lastRenderedPageBreak/>
        <w:t>应提交材料</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、《福建自贸试验区厦门片区对台合作建立教育实践基地挂牌奖励申请表》（附件，一式两份）；</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、申请机构营业执照复印件</w:t>
      </w:r>
      <w:r>
        <w:rPr>
          <w:rFonts w:ascii="仿宋" w:eastAsia="仿宋" w:hAnsi="仿宋" w:cs="仿宋" w:hint="eastAsia"/>
          <w:sz w:val="32"/>
          <w:szCs w:val="32"/>
        </w:rPr>
        <w:t>1</w:t>
      </w:r>
      <w:r>
        <w:rPr>
          <w:rFonts w:ascii="仿宋" w:eastAsia="仿宋" w:hAnsi="仿宋" w:cs="仿宋" w:hint="eastAsia"/>
          <w:sz w:val="32"/>
          <w:szCs w:val="32"/>
        </w:rPr>
        <w:t>份；</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、与台湾高校合作建立教育实践基地方案</w:t>
      </w:r>
      <w:r>
        <w:rPr>
          <w:rFonts w:ascii="仿宋" w:eastAsia="仿宋" w:hAnsi="仿宋" w:cs="仿宋" w:hint="eastAsia"/>
          <w:sz w:val="32"/>
          <w:szCs w:val="32"/>
        </w:rPr>
        <w:t>1</w:t>
      </w:r>
      <w:r>
        <w:rPr>
          <w:rFonts w:ascii="仿宋" w:eastAsia="仿宋" w:hAnsi="仿宋" w:cs="仿宋" w:hint="eastAsia"/>
          <w:sz w:val="32"/>
          <w:szCs w:val="32"/>
        </w:rPr>
        <w:t>份；</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、挂牌</w:t>
      </w:r>
      <w:r>
        <w:rPr>
          <w:rFonts w:ascii="仿宋" w:eastAsia="仿宋" w:hAnsi="仿宋" w:cs="仿宋" w:hint="eastAsia"/>
          <w:sz w:val="32"/>
          <w:szCs w:val="32"/>
        </w:rPr>
        <w:t>2</w:t>
      </w:r>
      <w:r>
        <w:rPr>
          <w:rFonts w:ascii="仿宋" w:eastAsia="仿宋" w:hAnsi="仿宋" w:cs="仿宋" w:hint="eastAsia"/>
          <w:sz w:val="32"/>
          <w:szCs w:val="32"/>
        </w:rPr>
        <w:t>年内，引进挂牌高校大学生来自贸区实习情况说明（含实习批次、实习总人数、实习名单、每批次实习期限）</w:t>
      </w:r>
      <w:r>
        <w:rPr>
          <w:rFonts w:ascii="仿宋" w:eastAsia="仿宋" w:hAnsi="仿宋" w:cs="仿宋" w:hint="eastAsia"/>
          <w:sz w:val="32"/>
          <w:szCs w:val="32"/>
        </w:rPr>
        <w:t>1</w:t>
      </w:r>
      <w:r>
        <w:rPr>
          <w:rFonts w:ascii="仿宋" w:eastAsia="仿宋" w:hAnsi="仿宋" w:cs="仿宋" w:hint="eastAsia"/>
          <w:sz w:val="32"/>
          <w:szCs w:val="32"/>
        </w:rPr>
        <w:t>份；</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、教育实践基地开展台湾学生实习实训活动相关照片</w:t>
      </w:r>
      <w:r>
        <w:rPr>
          <w:rFonts w:ascii="仿宋" w:eastAsia="仿宋" w:hAnsi="仿宋" w:cs="仿宋" w:hint="eastAsia"/>
          <w:sz w:val="32"/>
          <w:szCs w:val="32"/>
        </w:rPr>
        <w:t>1</w:t>
      </w:r>
      <w:r>
        <w:rPr>
          <w:rFonts w:ascii="仿宋" w:eastAsia="仿宋" w:hAnsi="仿宋" w:cs="仿宋" w:hint="eastAsia"/>
          <w:sz w:val="32"/>
          <w:szCs w:val="32"/>
        </w:rPr>
        <w:t>份。</w:t>
      </w:r>
    </w:p>
    <w:p w:rsidR="00E60664" w:rsidRDefault="00784B1E">
      <w:pPr>
        <w:ind w:firstLineChars="200" w:firstLine="640"/>
        <w:jc w:val="left"/>
        <w:rPr>
          <w:rFonts w:ascii="仿宋" w:eastAsia="仿宋" w:hAnsi="仿宋" w:cs="仿宋"/>
          <w:b/>
          <w:bCs/>
          <w:sz w:val="32"/>
          <w:szCs w:val="32"/>
        </w:rPr>
      </w:pPr>
      <w:r>
        <w:rPr>
          <w:rFonts w:ascii="仿宋" w:eastAsia="仿宋" w:hAnsi="仿宋" w:cs="仿宋" w:hint="eastAsia"/>
          <w:sz w:val="32"/>
          <w:szCs w:val="32"/>
        </w:rPr>
        <w:t>备注：以上材料均需加盖公章，申请材料按顺序装订成册</w:t>
      </w:r>
      <w:r>
        <w:rPr>
          <w:rFonts w:ascii="仿宋" w:eastAsia="仿宋" w:hAnsi="仿宋" w:cs="仿宋" w:hint="eastAsia"/>
          <w:sz w:val="32"/>
          <w:szCs w:val="32"/>
        </w:rPr>
        <w:t>,</w:t>
      </w:r>
      <w:r>
        <w:rPr>
          <w:rFonts w:ascii="仿宋" w:eastAsia="仿宋" w:hAnsi="仿宋" w:cs="仿宋" w:hint="eastAsia"/>
          <w:sz w:val="32"/>
          <w:szCs w:val="32"/>
        </w:rPr>
        <w:t>并在侧面骑缝加盖企业公章。</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办理程序</w:t>
      </w:r>
    </w:p>
    <w:p w:rsidR="00E60664" w:rsidRDefault="00784B1E">
      <w:pPr>
        <w:ind w:firstLineChars="200" w:firstLine="643"/>
        <w:jc w:val="left"/>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、申请。</w:t>
      </w:r>
      <w:r>
        <w:rPr>
          <w:rFonts w:ascii="仿宋" w:eastAsia="仿宋" w:hAnsi="仿宋" w:cs="仿宋" w:hint="eastAsia"/>
          <w:sz w:val="32"/>
          <w:szCs w:val="32"/>
        </w:rPr>
        <w:t>申请单位向福建自贸试验区厦门片区管委会人才服务窗口提出申请，窗口人员对申报材料进行初步审核，报管委会人力资源局。</w:t>
      </w:r>
    </w:p>
    <w:p w:rsidR="00E60664" w:rsidRDefault="00784B1E">
      <w:pPr>
        <w:ind w:firstLineChars="200" w:firstLine="643"/>
        <w:jc w:val="left"/>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、审核。</w:t>
      </w:r>
      <w:r>
        <w:rPr>
          <w:rFonts w:ascii="仿宋" w:eastAsia="仿宋" w:hAnsi="仿宋" w:cs="仿宋" w:hint="eastAsia"/>
          <w:sz w:val="32"/>
          <w:szCs w:val="32"/>
        </w:rPr>
        <w:t>人力资源局向有关部门确认后，会同经济发展局、财政和金融服务局、所在园区办事处等相关部门对申报机构所提供的信息进行调研或</w:t>
      </w:r>
      <w:r>
        <w:rPr>
          <w:rFonts w:ascii="仿宋" w:eastAsia="仿宋" w:hAnsi="仿宋" w:cs="仿宋" w:hint="eastAsia"/>
          <w:sz w:val="32"/>
          <w:szCs w:val="32"/>
        </w:rPr>
        <w:t>核实，确定拟奖励对象。</w:t>
      </w:r>
    </w:p>
    <w:p w:rsidR="00E60664" w:rsidRDefault="00784B1E">
      <w:pPr>
        <w:ind w:firstLineChars="200" w:firstLine="643"/>
        <w:jc w:val="left"/>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、公示。</w:t>
      </w:r>
      <w:r>
        <w:rPr>
          <w:rFonts w:ascii="仿宋" w:eastAsia="仿宋" w:hAnsi="仿宋" w:cs="仿宋" w:hint="eastAsia"/>
          <w:sz w:val="32"/>
          <w:szCs w:val="32"/>
        </w:rPr>
        <w:t>自贸片区管委会在其门户网站上公示确定的拟奖励企业名单</w:t>
      </w:r>
      <w:r>
        <w:rPr>
          <w:rFonts w:ascii="仿宋" w:eastAsia="仿宋" w:hAnsi="仿宋" w:cs="仿宋" w:hint="eastAsia"/>
          <w:sz w:val="32"/>
          <w:szCs w:val="32"/>
        </w:rPr>
        <w:t>5</w:t>
      </w:r>
      <w:r>
        <w:rPr>
          <w:rFonts w:ascii="仿宋" w:eastAsia="仿宋" w:hAnsi="仿宋" w:cs="仿宋" w:hint="eastAsia"/>
          <w:sz w:val="32"/>
          <w:szCs w:val="32"/>
        </w:rPr>
        <w:t>个工作日。</w:t>
      </w:r>
    </w:p>
    <w:p w:rsidR="00E60664" w:rsidRDefault="00784B1E">
      <w:pPr>
        <w:ind w:firstLineChars="200" w:firstLine="643"/>
        <w:jc w:val="left"/>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、兑现。</w:t>
      </w:r>
      <w:r>
        <w:rPr>
          <w:rFonts w:ascii="仿宋" w:eastAsia="仿宋" w:hAnsi="仿宋" w:cs="仿宋" w:hint="eastAsia"/>
          <w:sz w:val="32"/>
          <w:szCs w:val="32"/>
        </w:rPr>
        <w:t>经公示无异议后，按规定程序申请奖励资金，拨付给申请单位。</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lastRenderedPageBreak/>
        <w:t>办理时限</w:t>
      </w:r>
    </w:p>
    <w:p w:rsidR="00E60664" w:rsidRDefault="00784B1E" w:rsidP="00C35D51">
      <w:pPr>
        <w:ind w:leftChars="200" w:left="420" w:firstLineChars="100" w:firstLine="320"/>
        <w:jc w:val="left"/>
        <w:rPr>
          <w:rFonts w:ascii="仿宋" w:eastAsia="仿宋" w:hAnsi="仿宋" w:cs="仿宋"/>
          <w:b/>
          <w:bCs/>
          <w:sz w:val="32"/>
          <w:szCs w:val="32"/>
        </w:rPr>
      </w:pPr>
      <w:r>
        <w:rPr>
          <w:rFonts w:ascii="仿宋" w:eastAsia="仿宋" w:hAnsi="仿宋" w:cs="仿宋" w:hint="eastAsia"/>
          <w:sz w:val="32"/>
          <w:szCs w:val="32"/>
        </w:rPr>
        <w:t>常年受理</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受理部门</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福建自贸试验区厦门片区管委会人力资源局</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受理窗口与时间</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接收窗口：</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自贸区综合服务大厅二楼</w:t>
      </w:r>
      <w:r>
        <w:rPr>
          <w:rFonts w:ascii="仿宋" w:eastAsia="仿宋" w:hAnsi="仿宋" w:cs="仿宋" w:hint="eastAsia"/>
          <w:sz w:val="32"/>
          <w:szCs w:val="32"/>
        </w:rPr>
        <w:t>4</w:t>
      </w:r>
      <w:r>
        <w:rPr>
          <w:rFonts w:ascii="仿宋" w:eastAsia="仿宋" w:hAnsi="仿宋" w:cs="仿宋" w:hint="eastAsia"/>
          <w:sz w:val="32"/>
          <w:szCs w:val="32"/>
        </w:rPr>
        <w:t>号窗口</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电话：</w:t>
      </w:r>
      <w:r>
        <w:rPr>
          <w:rFonts w:ascii="仿宋" w:eastAsia="仿宋" w:hAnsi="仿宋" w:cs="仿宋" w:hint="eastAsia"/>
          <w:sz w:val="32"/>
          <w:szCs w:val="32"/>
        </w:rPr>
        <w:t>0592-5626720</w:t>
      </w:r>
      <w:r>
        <w:rPr>
          <w:rFonts w:ascii="仿宋" w:eastAsia="仿宋" w:hAnsi="仿宋" w:cs="仿宋" w:hint="eastAsia"/>
          <w:sz w:val="32"/>
          <w:szCs w:val="32"/>
        </w:rPr>
        <w:t>、</w:t>
      </w:r>
      <w:r>
        <w:rPr>
          <w:rFonts w:ascii="仿宋" w:eastAsia="仿宋" w:hAnsi="仿宋" w:cs="仿宋" w:hint="eastAsia"/>
          <w:sz w:val="32"/>
          <w:szCs w:val="32"/>
        </w:rPr>
        <w:t>2639622</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地址：象屿路</w:t>
      </w:r>
      <w:r>
        <w:rPr>
          <w:rFonts w:ascii="仿宋" w:eastAsia="仿宋" w:hAnsi="仿宋" w:cs="仿宋" w:hint="eastAsia"/>
          <w:sz w:val="32"/>
          <w:szCs w:val="32"/>
        </w:rPr>
        <w:t>97</w:t>
      </w:r>
      <w:r>
        <w:rPr>
          <w:rFonts w:ascii="仿宋" w:eastAsia="仿宋" w:hAnsi="仿宋" w:cs="仿宋" w:hint="eastAsia"/>
          <w:sz w:val="32"/>
          <w:szCs w:val="32"/>
        </w:rPr>
        <w:t>号国际航运中心</w:t>
      </w:r>
      <w:r>
        <w:rPr>
          <w:rFonts w:ascii="仿宋" w:eastAsia="仿宋" w:hAnsi="仿宋" w:cs="仿宋" w:hint="eastAsia"/>
          <w:sz w:val="32"/>
          <w:szCs w:val="32"/>
        </w:rPr>
        <w:t>C</w:t>
      </w:r>
      <w:r>
        <w:rPr>
          <w:rFonts w:ascii="仿宋" w:eastAsia="仿宋" w:hAnsi="仿宋" w:cs="仿宋" w:hint="eastAsia"/>
          <w:sz w:val="32"/>
          <w:szCs w:val="32"/>
        </w:rPr>
        <w:t>区</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接收时间：</w:t>
      </w:r>
      <w:r>
        <w:rPr>
          <w:rFonts w:ascii="仿宋" w:eastAsia="仿宋" w:hAnsi="仿宋" w:cs="仿宋" w:hint="eastAsia"/>
          <w:sz w:val="32"/>
          <w:szCs w:val="32"/>
        </w:rPr>
        <w:t xml:space="preserve"> </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周一至周五</w:t>
      </w:r>
      <w:r>
        <w:rPr>
          <w:rFonts w:ascii="仿宋" w:eastAsia="仿宋" w:hAnsi="仿宋" w:cs="仿宋" w:hint="eastAsia"/>
          <w:sz w:val="32"/>
          <w:szCs w:val="32"/>
        </w:rPr>
        <w:t xml:space="preserve">  </w:t>
      </w:r>
      <w:r>
        <w:rPr>
          <w:rFonts w:ascii="仿宋" w:eastAsia="仿宋" w:hAnsi="仿宋" w:cs="仿宋" w:hint="eastAsia"/>
          <w:sz w:val="32"/>
          <w:szCs w:val="32"/>
        </w:rPr>
        <w:t>上午</w:t>
      </w:r>
      <w:r>
        <w:rPr>
          <w:rFonts w:ascii="仿宋" w:eastAsia="仿宋" w:hAnsi="仿宋" w:cs="仿宋" w:hint="eastAsia"/>
          <w:sz w:val="32"/>
          <w:szCs w:val="32"/>
        </w:rPr>
        <w:t>9:00</w:t>
      </w:r>
      <w:r>
        <w:rPr>
          <w:rFonts w:ascii="仿宋" w:eastAsia="仿宋" w:hAnsi="仿宋" w:cs="仿宋" w:hint="eastAsia"/>
          <w:sz w:val="32"/>
          <w:szCs w:val="32"/>
        </w:rPr>
        <w:t>至</w:t>
      </w:r>
      <w:r>
        <w:rPr>
          <w:rFonts w:ascii="仿宋" w:eastAsia="仿宋" w:hAnsi="仿宋" w:cs="仿宋" w:hint="eastAsia"/>
          <w:sz w:val="32"/>
          <w:szCs w:val="32"/>
        </w:rPr>
        <w:t>12:00</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下午</w:t>
      </w:r>
      <w:r>
        <w:rPr>
          <w:rFonts w:ascii="仿宋" w:eastAsia="仿宋" w:hAnsi="仿宋" w:cs="仿宋" w:hint="eastAsia"/>
          <w:sz w:val="32"/>
          <w:szCs w:val="32"/>
        </w:rPr>
        <w:t>13:00</w:t>
      </w:r>
      <w:r>
        <w:rPr>
          <w:rFonts w:ascii="仿宋" w:eastAsia="仿宋" w:hAnsi="仿宋" w:cs="仿宋" w:hint="eastAsia"/>
          <w:sz w:val="32"/>
          <w:szCs w:val="32"/>
        </w:rPr>
        <w:t>至</w:t>
      </w:r>
      <w:r>
        <w:rPr>
          <w:rFonts w:ascii="仿宋" w:eastAsia="仿宋" w:hAnsi="仿宋" w:cs="仿宋" w:hint="eastAsia"/>
          <w:sz w:val="32"/>
          <w:szCs w:val="32"/>
        </w:rPr>
        <w:t>17:00</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材料预审邮箱：</w:t>
      </w:r>
      <w:r>
        <w:rPr>
          <w:rFonts w:ascii="仿宋" w:eastAsia="仿宋" w:hAnsi="仿宋" w:cs="仿宋" w:hint="eastAsia"/>
          <w:sz w:val="32"/>
          <w:szCs w:val="32"/>
        </w:rPr>
        <w:t>xmftzhr@126.com</w:t>
      </w:r>
    </w:p>
    <w:p w:rsidR="00E60664" w:rsidRDefault="00784B1E">
      <w:pPr>
        <w:numPr>
          <w:ilvl w:val="0"/>
          <w:numId w:val="1"/>
        </w:num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其他事项</w:t>
      </w:r>
    </w:p>
    <w:p w:rsidR="00E60664" w:rsidRDefault="00784B1E">
      <w:pPr>
        <w:ind w:firstLineChars="200" w:firstLine="640"/>
        <w:jc w:val="left"/>
        <w:rPr>
          <w:rFonts w:ascii="仿宋" w:eastAsia="仿宋" w:hAnsi="仿宋" w:cs="仿宋"/>
          <w:sz w:val="32"/>
          <w:szCs w:val="32"/>
        </w:rPr>
      </w:pPr>
      <w:r>
        <w:rPr>
          <w:rFonts w:ascii="仿宋" w:eastAsia="仿宋" w:hAnsi="仿宋" w:cs="仿宋" w:hint="eastAsia"/>
          <w:sz w:val="32"/>
          <w:szCs w:val="32"/>
        </w:rPr>
        <w:t>本办事指南由福建自贸试验区厦门片区管委会人力资源局负责解释。</w:t>
      </w:r>
    </w:p>
    <w:p w:rsidR="00E60664" w:rsidRDefault="00784B1E">
      <w:pPr>
        <w:jc w:val="left"/>
        <w:rPr>
          <w:rFonts w:ascii="仿宋" w:eastAsia="仿宋" w:hAnsi="仿宋" w:cs="仿宋"/>
          <w:sz w:val="32"/>
          <w:szCs w:val="32"/>
        </w:rPr>
      </w:pPr>
      <w:r>
        <w:rPr>
          <w:rFonts w:ascii="仿宋" w:eastAsia="仿宋" w:hAnsi="仿宋" w:cs="仿宋" w:hint="eastAsia"/>
          <w:sz w:val="32"/>
          <w:szCs w:val="32"/>
        </w:rPr>
        <w:br w:type="page"/>
      </w:r>
    </w:p>
    <w:p w:rsidR="00E60664" w:rsidRDefault="00784B1E">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附件：</w:t>
      </w:r>
    </w:p>
    <w:p w:rsidR="00E60664" w:rsidRDefault="00784B1E">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福建自贸试验区厦门片区对台合作建立教育实践</w:t>
      </w:r>
    </w:p>
    <w:p w:rsidR="00E60664" w:rsidRDefault="00784B1E">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基地挂牌奖励申请表</w:t>
      </w:r>
    </w:p>
    <w:p w:rsidR="00E60664" w:rsidRDefault="00784B1E">
      <w:pPr>
        <w:widowControl/>
        <w:ind w:rightChars="-244" w:right="-512"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填表日期：</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tbl>
      <w:tblPr>
        <w:tblW w:w="10417" w:type="dxa"/>
        <w:jc w:val="center"/>
        <w:tblInd w:w="-365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793"/>
        <w:gridCol w:w="1557"/>
        <w:gridCol w:w="1665"/>
        <w:gridCol w:w="1777"/>
        <w:gridCol w:w="2060"/>
        <w:gridCol w:w="1565"/>
      </w:tblGrid>
      <w:tr w:rsidR="00E60664">
        <w:trPr>
          <w:trHeight w:val="23"/>
          <w:jc w:val="center"/>
        </w:trPr>
        <w:tc>
          <w:tcPr>
            <w:tcW w:w="1793" w:type="dxa"/>
            <w:tcBorders>
              <w:top w:val="single" w:sz="8" w:space="0" w:color="000000"/>
              <w:left w:val="single" w:sz="8"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申请机构名称</w:t>
            </w:r>
          </w:p>
        </w:tc>
        <w:tc>
          <w:tcPr>
            <w:tcW w:w="4999" w:type="dxa"/>
            <w:gridSpan w:val="3"/>
            <w:tcBorders>
              <w:top w:val="single" w:sz="8" w:space="0" w:color="000000"/>
              <w:left w:val="single" w:sz="4" w:space="0" w:color="000000"/>
              <w:bottom w:val="single" w:sz="4" w:space="0" w:color="000000"/>
              <w:right w:val="single" w:sz="4"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c>
          <w:tcPr>
            <w:tcW w:w="2060" w:type="dxa"/>
            <w:tcBorders>
              <w:top w:val="single" w:sz="8" w:space="0" w:color="000000"/>
              <w:left w:val="single" w:sz="4"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注册时间</w:t>
            </w:r>
          </w:p>
        </w:tc>
        <w:tc>
          <w:tcPr>
            <w:tcW w:w="1565" w:type="dxa"/>
            <w:tcBorders>
              <w:top w:val="single" w:sz="8" w:space="0" w:color="000000"/>
              <w:left w:val="single" w:sz="4" w:space="0" w:color="000000"/>
              <w:bottom w:val="single" w:sz="4" w:space="0" w:color="000000"/>
              <w:right w:val="single" w:sz="8"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r>
      <w:tr w:rsidR="00E60664">
        <w:trPr>
          <w:trHeight w:val="23"/>
          <w:jc w:val="center"/>
        </w:trPr>
        <w:tc>
          <w:tcPr>
            <w:tcW w:w="1793" w:type="dxa"/>
            <w:tcBorders>
              <w:top w:val="single" w:sz="4" w:space="0" w:color="000000"/>
              <w:left w:val="single" w:sz="8"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注册地址</w:t>
            </w:r>
          </w:p>
        </w:tc>
        <w:tc>
          <w:tcPr>
            <w:tcW w:w="4999" w:type="dxa"/>
            <w:gridSpan w:val="3"/>
            <w:tcBorders>
              <w:top w:val="single" w:sz="4" w:space="0" w:color="000000"/>
              <w:left w:val="single" w:sz="4" w:space="0" w:color="000000"/>
              <w:bottom w:val="single" w:sz="4" w:space="0" w:color="000000"/>
              <w:right w:val="single" w:sz="4"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注册资金</w:t>
            </w:r>
          </w:p>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（万元）</w:t>
            </w:r>
          </w:p>
        </w:tc>
        <w:tc>
          <w:tcPr>
            <w:tcW w:w="1565" w:type="dxa"/>
            <w:tcBorders>
              <w:top w:val="single" w:sz="4" w:space="0" w:color="000000"/>
              <w:left w:val="single" w:sz="4" w:space="0" w:color="000000"/>
              <w:bottom w:val="single" w:sz="4" w:space="0" w:color="000000"/>
              <w:right w:val="single" w:sz="8"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r>
      <w:tr w:rsidR="00E60664">
        <w:trPr>
          <w:trHeight w:val="23"/>
          <w:jc w:val="center"/>
        </w:trPr>
        <w:tc>
          <w:tcPr>
            <w:tcW w:w="1793" w:type="dxa"/>
            <w:tcBorders>
              <w:top w:val="single" w:sz="4" w:space="0" w:color="000000"/>
              <w:left w:val="single" w:sz="8"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实际经营地址</w:t>
            </w:r>
          </w:p>
        </w:tc>
        <w:tc>
          <w:tcPr>
            <w:tcW w:w="4999" w:type="dxa"/>
            <w:gridSpan w:val="3"/>
            <w:tcBorders>
              <w:top w:val="single" w:sz="4" w:space="0" w:color="000000"/>
              <w:left w:val="single" w:sz="4" w:space="0" w:color="000000"/>
              <w:bottom w:val="single" w:sz="4" w:space="0" w:color="000000"/>
              <w:right w:val="single" w:sz="4" w:space="0" w:color="000000"/>
            </w:tcBorders>
            <w:vAlign w:val="center"/>
          </w:tcPr>
          <w:p w:rsidR="00E60664" w:rsidRDefault="00E60664">
            <w:pPr>
              <w:widowControl/>
              <w:jc w:val="center"/>
              <w:rPr>
                <w:rFonts w:ascii="仿宋_GB2312" w:eastAsia="仿宋_GB2312" w:hAnsi="宋体" w:cs="宋体"/>
                <w:kern w:val="0"/>
                <w:sz w:val="28"/>
                <w:szCs w:val="28"/>
              </w:rPr>
            </w:pPr>
          </w:p>
        </w:tc>
        <w:tc>
          <w:tcPr>
            <w:tcW w:w="2060" w:type="dxa"/>
            <w:tcBorders>
              <w:top w:val="single" w:sz="4" w:space="0" w:color="000000"/>
              <w:left w:val="single" w:sz="4" w:space="0" w:color="000000"/>
              <w:bottom w:val="single" w:sz="4" w:space="0" w:color="000000"/>
              <w:right w:val="single" w:sz="8"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上年度纳税总额（万元）</w:t>
            </w:r>
          </w:p>
        </w:tc>
        <w:tc>
          <w:tcPr>
            <w:tcW w:w="1565" w:type="dxa"/>
            <w:tcBorders>
              <w:top w:val="single" w:sz="4" w:space="0" w:color="000000"/>
              <w:left w:val="single" w:sz="4" w:space="0" w:color="000000"/>
              <w:bottom w:val="single" w:sz="4" w:space="0" w:color="000000"/>
              <w:right w:val="single" w:sz="8"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r>
      <w:tr w:rsidR="00E60664">
        <w:trPr>
          <w:trHeight w:val="23"/>
          <w:jc w:val="center"/>
        </w:trPr>
        <w:tc>
          <w:tcPr>
            <w:tcW w:w="1793" w:type="dxa"/>
            <w:tcBorders>
              <w:top w:val="single" w:sz="4" w:space="0" w:color="000000"/>
              <w:left w:val="single" w:sz="8" w:space="0" w:color="000000"/>
              <w:bottom w:val="single" w:sz="4" w:space="0" w:color="000000"/>
              <w:right w:val="single" w:sz="8"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合作台湾</w:t>
            </w:r>
          </w:p>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高校名称</w:t>
            </w:r>
          </w:p>
        </w:tc>
        <w:tc>
          <w:tcPr>
            <w:tcW w:w="1557" w:type="dxa"/>
            <w:tcBorders>
              <w:top w:val="single" w:sz="4" w:space="0" w:color="000000"/>
              <w:left w:val="single" w:sz="8" w:space="0" w:color="000000"/>
              <w:bottom w:val="single" w:sz="4" w:space="0" w:color="000000"/>
              <w:right w:val="single" w:sz="8"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c>
          <w:tcPr>
            <w:tcW w:w="1665" w:type="dxa"/>
            <w:tcBorders>
              <w:top w:val="single" w:sz="4" w:space="0" w:color="000000"/>
              <w:left w:val="single" w:sz="8" w:space="0" w:color="000000"/>
              <w:bottom w:val="single" w:sz="4" w:space="0" w:color="000000"/>
              <w:right w:val="single" w:sz="8"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教育实践基地挂牌时间</w:t>
            </w:r>
          </w:p>
        </w:tc>
        <w:tc>
          <w:tcPr>
            <w:tcW w:w="1777" w:type="dxa"/>
            <w:tcBorders>
              <w:top w:val="single" w:sz="4" w:space="0" w:color="000000"/>
              <w:left w:val="single" w:sz="8" w:space="0" w:color="000000"/>
              <w:bottom w:val="single" w:sz="4" w:space="0" w:color="000000"/>
              <w:right w:val="single" w:sz="8"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c>
          <w:tcPr>
            <w:tcW w:w="2060" w:type="dxa"/>
            <w:tcBorders>
              <w:top w:val="single" w:sz="4" w:space="0" w:color="000000"/>
              <w:left w:val="single" w:sz="8" w:space="0" w:color="000000"/>
              <w:bottom w:val="single" w:sz="4" w:space="0" w:color="000000"/>
              <w:right w:val="single" w:sz="8"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引进台湾实习学生批次及总人数</w:t>
            </w:r>
          </w:p>
        </w:tc>
        <w:tc>
          <w:tcPr>
            <w:tcW w:w="1565" w:type="dxa"/>
            <w:tcBorders>
              <w:top w:val="single" w:sz="4" w:space="0" w:color="000000"/>
              <w:left w:val="single" w:sz="8" w:space="0" w:color="000000"/>
              <w:bottom w:val="single" w:sz="4" w:space="0" w:color="000000"/>
              <w:right w:val="single" w:sz="8" w:space="0" w:color="000000"/>
            </w:tcBorders>
            <w:vAlign w:val="center"/>
          </w:tcPr>
          <w:p w:rsidR="00E60664" w:rsidRDefault="00784B1E">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（）批次，</w:t>
            </w:r>
          </w:p>
          <w:p w:rsidR="00E60664" w:rsidRDefault="00784B1E">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（）人</w:t>
            </w:r>
          </w:p>
        </w:tc>
      </w:tr>
      <w:tr w:rsidR="00E60664">
        <w:trPr>
          <w:trHeight w:val="23"/>
          <w:jc w:val="center"/>
        </w:trPr>
        <w:tc>
          <w:tcPr>
            <w:tcW w:w="1793" w:type="dxa"/>
            <w:tcBorders>
              <w:top w:val="single" w:sz="4" w:space="0" w:color="000000"/>
              <w:left w:val="single" w:sz="8"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1557" w:type="dxa"/>
            <w:tcBorders>
              <w:top w:val="single" w:sz="4" w:space="0" w:color="000000"/>
              <w:left w:val="single" w:sz="4" w:space="0" w:color="000000"/>
              <w:bottom w:val="single" w:sz="4" w:space="0" w:color="000000"/>
              <w:right w:val="single" w:sz="4"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tc>
        <w:tc>
          <w:tcPr>
            <w:tcW w:w="1777" w:type="dxa"/>
            <w:tcBorders>
              <w:top w:val="single" w:sz="4" w:space="0" w:color="000000"/>
              <w:left w:val="single" w:sz="4" w:space="0" w:color="000000"/>
              <w:bottom w:val="single" w:sz="4" w:space="0" w:color="000000"/>
              <w:right w:val="single" w:sz="4"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E60664" w:rsidRDefault="00784B1E">
            <w:pPr>
              <w:widowControl/>
              <w:ind w:firstLine="560"/>
              <w:rPr>
                <w:rFonts w:ascii="仿宋_GB2312" w:eastAsia="仿宋_GB2312" w:hAnsi="宋体" w:cs="宋体"/>
                <w:kern w:val="0"/>
                <w:sz w:val="28"/>
                <w:szCs w:val="28"/>
              </w:rPr>
            </w:pPr>
            <w:r>
              <w:rPr>
                <w:rFonts w:ascii="仿宋_GB2312" w:eastAsia="仿宋_GB2312" w:hAnsi="宋体" w:cs="宋体" w:hint="eastAsia"/>
                <w:kern w:val="0"/>
                <w:sz w:val="28"/>
                <w:szCs w:val="28"/>
              </w:rPr>
              <w:t>E-mail</w:t>
            </w:r>
          </w:p>
        </w:tc>
        <w:tc>
          <w:tcPr>
            <w:tcW w:w="1565" w:type="dxa"/>
            <w:tcBorders>
              <w:top w:val="single" w:sz="4" w:space="0" w:color="000000"/>
              <w:left w:val="single" w:sz="4" w:space="0" w:color="000000"/>
              <w:bottom w:val="single" w:sz="4" w:space="0" w:color="000000"/>
              <w:right w:val="single" w:sz="8"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r>
      <w:tr w:rsidR="00E60664">
        <w:trPr>
          <w:trHeight w:val="23"/>
          <w:jc w:val="center"/>
        </w:trPr>
        <w:tc>
          <w:tcPr>
            <w:tcW w:w="1793" w:type="dxa"/>
            <w:tcBorders>
              <w:top w:val="single" w:sz="4" w:space="0" w:color="000000"/>
              <w:left w:val="single" w:sz="8"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开户行及</w:t>
            </w:r>
          </w:p>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账户名称</w:t>
            </w:r>
          </w:p>
        </w:tc>
        <w:tc>
          <w:tcPr>
            <w:tcW w:w="3222" w:type="dxa"/>
            <w:gridSpan w:val="2"/>
            <w:tcBorders>
              <w:top w:val="single" w:sz="4" w:space="0" w:color="000000"/>
              <w:left w:val="single" w:sz="4" w:space="0" w:color="000000"/>
              <w:bottom w:val="single" w:sz="4" w:space="0" w:color="000000"/>
              <w:right w:val="single" w:sz="4"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银行账号</w:t>
            </w:r>
          </w:p>
        </w:tc>
        <w:tc>
          <w:tcPr>
            <w:tcW w:w="3625" w:type="dxa"/>
            <w:gridSpan w:val="2"/>
            <w:tcBorders>
              <w:top w:val="single" w:sz="4" w:space="0" w:color="000000"/>
              <w:left w:val="single" w:sz="4" w:space="0" w:color="000000"/>
              <w:bottom w:val="single" w:sz="4" w:space="0" w:color="000000"/>
              <w:right w:val="single" w:sz="8" w:space="0" w:color="000000"/>
            </w:tcBorders>
            <w:vAlign w:val="center"/>
          </w:tcPr>
          <w:p w:rsidR="00E60664" w:rsidRDefault="00E60664">
            <w:pPr>
              <w:widowControl/>
              <w:ind w:firstLine="560"/>
              <w:jc w:val="center"/>
              <w:rPr>
                <w:rFonts w:ascii="仿宋_GB2312" w:eastAsia="仿宋_GB2312" w:hAnsi="宋体" w:cs="宋体"/>
                <w:kern w:val="0"/>
                <w:sz w:val="28"/>
                <w:szCs w:val="28"/>
              </w:rPr>
            </w:pPr>
          </w:p>
        </w:tc>
      </w:tr>
      <w:tr w:rsidR="00E60664">
        <w:trPr>
          <w:trHeight w:val="23"/>
          <w:jc w:val="center"/>
        </w:trPr>
        <w:tc>
          <w:tcPr>
            <w:tcW w:w="1793" w:type="dxa"/>
            <w:tcBorders>
              <w:top w:val="single" w:sz="4" w:space="0" w:color="000000"/>
              <w:left w:val="single" w:sz="8" w:space="0" w:color="000000"/>
              <w:bottom w:val="single" w:sz="4" w:space="0" w:color="000000"/>
              <w:right w:val="single" w:sz="4" w:space="0" w:color="000000"/>
            </w:tcBorders>
            <w:vAlign w:val="center"/>
          </w:tcPr>
          <w:p w:rsidR="00E60664" w:rsidRDefault="00784B1E">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申请奖励金额</w:t>
            </w:r>
          </w:p>
        </w:tc>
        <w:tc>
          <w:tcPr>
            <w:tcW w:w="8624" w:type="dxa"/>
            <w:gridSpan w:val="5"/>
            <w:tcBorders>
              <w:top w:val="single" w:sz="4" w:space="0" w:color="000000"/>
              <w:left w:val="single" w:sz="4" w:space="0" w:color="000000"/>
              <w:bottom w:val="single" w:sz="4" w:space="0" w:color="000000"/>
              <w:right w:val="single" w:sz="8" w:space="0" w:color="000000"/>
            </w:tcBorders>
            <w:vAlign w:val="center"/>
          </w:tcPr>
          <w:p w:rsidR="00E60664" w:rsidRDefault="00784B1E">
            <w:pPr>
              <w:widowControl/>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申请奖励金额（万元）：</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万元。</w:t>
            </w:r>
          </w:p>
        </w:tc>
      </w:tr>
      <w:tr w:rsidR="00E60664">
        <w:trPr>
          <w:trHeight w:val="20"/>
          <w:jc w:val="center"/>
        </w:trPr>
        <w:tc>
          <w:tcPr>
            <w:tcW w:w="1793" w:type="dxa"/>
            <w:tcBorders>
              <w:top w:val="single" w:sz="4" w:space="0" w:color="000000"/>
              <w:left w:val="single" w:sz="8" w:space="0" w:color="000000"/>
              <w:bottom w:val="single" w:sz="4" w:space="0" w:color="000000"/>
              <w:right w:val="single" w:sz="4" w:space="0" w:color="000000"/>
            </w:tcBorders>
            <w:vAlign w:val="center"/>
          </w:tcPr>
          <w:p w:rsidR="00E60664" w:rsidRDefault="00784B1E">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申报单位声明</w:t>
            </w:r>
          </w:p>
        </w:tc>
        <w:tc>
          <w:tcPr>
            <w:tcW w:w="8624" w:type="dxa"/>
            <w:gridSpan w:val="5"/>
            <w:tcBorders>
              <w:top w:val="single" w:sz="4" w:space="0" w:color="000000"/>
              <w:left w:val="single" w:sz="4" w:space="0" w:color="000000"/>
              <w:bottom w:val="single" w:sz="4" w:space="0" w:color="000000"/>
              <w:right w:val="single" w:sz="8" w:space="0" w:color="000000"/>
            </w:tcBorders>
          </w:tcPr>
          <w:p w:rsidR="00E60664" w:rsidRDefault="00784B1E">
            <w:pPr>
              <w:widowControl/>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本单位经营规范，无违法违纪行为，且所提供资料均真实无误，否则愿意承担相应的法律责任，自愿取消资奖励资格并退回已享受的奖励资金。</w:t>
            </w:r>
          </w:p>
          <w:p w:rsidR="00E60664" w:rsidRDefault="00784B1E">
            <w:pPr>
              <w:widowControl/>
              <w:ind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法人代表签字：</w:t>
            </w:r>
          </w:p>
          <w:p w:rsidR="00E60664" w:rsidRDefault="00784B1E">
            <w:pPr>
              <w:widowControl/>
              <w:ind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（单位公章）</w:t>
            </w:r>
          </w:p>
          <w:p w:rsidR="00E60664" w:rsidRDefault="00784B1E">
            <w:pPr>
              <w:widowControl/>
              <w:ind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tc>
      </w:tr>
      <w:tr w:rsidR="00E60664">
        <w:trPr>
          <w:trHeight w:val="20"/>
          <w:jc w:val="center"/>
        </w:trPr>
        <w:tc>
          <w:tcPr>
            <w:tcW w:w="1793" w:type="dxa"/>
            <w:tcBorders>
              <w:top w:val="single" w:sz="4" w:space="0" w:color="000000"/>
              <w:left w:val="single" w:sz="8" w:space="0" w:color="000000"/>
              <w:bottom w:val="single" w:sz="4" w:space="0" w:color="000000"/>
              <w:right w:val="single" w:sz="4" w:space="0" w:color="000000"/>
            </w:tcBorders>
            <w:vAlign w:val="center"/>
          </w:tcPr>
          <w:p w:rsidR="00E60664" w:rsidRDefault="00784B1E">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申请材料条目（已提供前打“</w:t>
            </w:r>
            <w:r>
              <w:rPr>
                <w:rFonts w:ascii="仿宋_GB2312" w:eastAsia="仿宋_GB2312" w:hAnsi="宋体" w:cs="宋体" w:hint="eastAsia"/>
                <w:kern w:val="0"/>
                <w:sz w:val="28"/>
                <w:szCs w:val="28"/>
              </w:rPr>
              <w:sym w:font="Wingdings" w:char="F0FC"/>
            </w:r>
            <w:r>
              <w:rPr>
                <w:rFonts w:ascii="仿宋_GB2312" w:eastAsia="仿宋_GB2312" w:hAnsi="宋体" w:cs="宋体" w:hint="eastAsia"/>
                <w:kern w:val="0"/>
                <w:sz w:val="28"/>
                <w:szCs w:val="28"/>
              </w:rPr>
              <w:t>”）</w:t>
            </w:r>
          </w:p>
        </w:tc>
        <w:tc>
          <w:tcPr>
            <w:tcW w:w="8624" w:type="dxa"/>
            <w:gridSpan w:val="5"/>
            <w:tcBorders>
              <w:top w:val="single" w:sz="4" w:space="0" w:color="000000"/>
              <w:left w:val="single" w:sz="4" w:space="0" w:color="000000"/>
              <w:bottom w:val="single" w:sz="4" w:space="0" w:color="000000"/>
              <w:right w:val="single" w:sz="8" w:space="0" w:color="000000"/>
            </w:tcBorders>
            <w:vAlign w:val="center"/>
          </w:tcPr>
          <w:p w:rsidR="00E60664" w:rsidRDefault="00784B1E">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《福建自贸试验区厦门片区对台合作建立教育实践基地挂牌奖励申请表》（一式</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份）；□</w:t>
            </w:r>
          </w:p>
          <w:p w:rsidR="00E60664" w:rsidRDefault="00784B1E">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申请机构营业执照复印件</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份；□</w:t>
            </w:r>
          </w:p>
          <w:p w:rsidR="00E60664" w:rsidRDefault="00784B1E">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与台湾高校合作建立教育实践基地方案</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份；□</w:t>
            </w:r>
          </w:p>
          <w:p w:rsidR="00E60664" w:rsidRDefault="00784B1E">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挂牌</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年内，引进挂牌高校大学生来自贸区实习情况说明（含实习批次、实习总人数、实习名单、每批次实习期限）</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份；□</w:t>
            </w:r>
          </w:p>
          <w:p w:rsidR="00E60664" w:rsidRDefault="00784B1E">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教育实践基地开展台湾学生实习实训活动相关照片</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份。□</w:t>
            </w:r>
          </w:p>
          <w:p w:rsidR="00E60664" w:rsidRDefault="00784B1E">
            <w:pPr>
              <w:widowControl/>
              <w:ind w:firstLineChars="1900" w:firstLine="53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窗口收件人：</w:t>
            </w:r>
          </w:p>
          <w:p w:rsidR="00E60664" w:rsidRDefault="00784B1E">
            <w:pPr>
              <w:widowControl/>
              <w:ind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p w:rsidR="00E60664" w:rsidRDefault="00784B1E">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备注：</w:t>
            </w:r>
          </w:p>
        </w:tc>
      </w:tr>
      <w:tr w:rsidR="00E60664">
        <w:trPr>
          <w:trHeight w:val="2304"/>
          <w:jc w:val="center"/>
        </w:trPr>
        <w:tc>
          <w:tcPr>
            <w:tcW w:w="1793" w:type="dxa"/>
            <w:tcBorders>
              <w:top w:val="single" w:sz="4" w:space="0" w:color="000000"/>
              <w:left w:val="single" w:sz="8" w:space="0" w:color="000000"/>
              <w:bottom w:val="single" w:sz="4"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人力资源局</w:t>
            </w:r>
          </w:p>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经办人意见</w:t>
            </w:r>
          </w:p>
        </w:tc>
        <w:tc>
          <w:tcPr>
            <w:tcW w:w="8624" w:type="dxa"/>
            <w:gridSpan w:val="5"/>
            <w:tcBorders>
              <w:top w:val="single" w:sz="4" w:space="0" w:color="000000"/>
              <w:left w:val="single" w:sz="4" w:space="0" w:color="000000"/>
              <w:bottom w:val="single" w:sz="4" w:space="0" w:color="000000"/>
              <w:right w:val="single" w:sz="8" w:space="0" w:color="000000"/>
            </w:tcBorders>
            <w:vAlign w:val="center"/>
          </w:tcPr>
          <w:p w:rsidR="00E60664" w:rsidRDefault="00784B1E">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经核对，拟拨付对台合作建立教育实践基地挂牌奖励</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万元。</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经办签字：</w:t>
            </w:r>
            <w:r>
              <w:rPr>
                <w:rFonts w:ascii="仿宋_GB2312" w:eastAsia="仿宋_GB2312" w:hAnsi="宋体" w:cs="宋体" w:hint="eastAsia"/>
                <w:kern w:val="0"/>
                <w:sz w:val="28"/>
                <w:szCs w:val="28"/>
              </w:rPr>
              <w:t xml:space="preserve"> </w:t>
            </w:r>
          </w:p>
          <w:p w:rsidR="00E60664" w:rsidRDefault="00784B1E">
            <w:pPr>
              <w:pStyle w:val="a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r>
              <w:rPr>
                <w:rFonts w:ascii="仿宋_GB2312" w:eastAsia="仿宋_GB2312" w:hAnsi="宋体" w:cs="宋体" w:hint="eastAsia"/>
                <w:kern w:val="0"/>
                <w:sz w:val="28"/>
                <w:szCs w:val="28"/>
              </w:rPr>
              <w:t xml:space="preserve">                                                                                                                    </w:t>
            </w:r>
          </w:p>
        </w:tc>
      </w:tr>
      <w:tr w:rsidR="00E60664">
        <w:trPr>
          <w:trHeight w:val="2560"/>
          <w:jc w:val="center"/>
        </w:trPr>
        <w:tc>
          <w:tcPr>
            <w:tcW w:w="1793" w:type="dxa"/>
            <w:tcBorders>
              <w:top w:val="single" w:sz="4" w:space="0" w:color="000000"/>
              <w:left w:val="single" w:sz="8" w:space="0" w:color="000000"/>
              <w:bottom w:val="single" w:sz="8" w:space="0" w:color="000000"/>
              <w:right w:val="single" w:sz="4" w:space="0" w:color="000000"/>
            </w:tcBorders>
            <w:vAlign w:val="center"/>
          </w:tcPr>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人力资源局</w:t>
            </w:r>
          </w:p>
          <w:p w:rsidR="00E60664" w:rsidRDefault="00784B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p w:rsidR="00E60664" w:rsidRDefault="00E60664">
            <w:pPr>
              <w:widowControl/>
              <w:ind w:firstLine="560"/>
              <w:jc w:val="left"/>
              <w:rPr>
                <w:rFonts w:ascii="仿宋_GB2312" w:eastAsia="仿宋_GB2312" w:hAnsi="宋体" w:cs="宋体"/>
                <w:kern w:val="0"/>
                <w:sz w:val="28"/>
                <w:szCs w:val="28"/>
              </w:rPr>
            </w:pPr>
          </w:p>
        </w:tc>
        <w:tc>
          <w:tcPr>
            <w:tcW w:w="8624" w:type="dxa"/>
            <w:gridSpan w:val="5"/>
            <w:tcBorders>
              <w:top w:val="single" w:sz="4" w:space="0" w:color="000000"/>
              <w:left w:val="single" w:sz="4" w:space="0" w:color="000000"/>
              <w:bottom w:val="single" w:sz="8" w:space="0" w:color="000000"/>
              <w:right w:val="single" w:sz="8" w:space="0" w:color="000000"/>
            </w:tcBorders>
            <w:vAlign w:val="center"/>
          </w:tcPr>
          <w:p w:rsidR="00E60664" w:rsidRDefault="00E60664">
            <w:pPr>
              <w:widowControl/>
              <w:ind w:firstLine="560"/>
              <w:jc w:val="left"/>
              <w:rPr>
                <w:rFonts w:ascii="仿宋_GB2312" w:eastAsia="仿宋_GB2312" w:hAnsi="宋体" w:cs="宋体"/>
                <w:kern w:val="0"/>
                <w:sz w:val="28"/>
                <w:szCs w:val="28"/>
              </w:rPr>
            </w:pPr>
          </w:p>
          <w:p w:rsidR="00E60664" w:rsidRDefault="00784B1E">
            <w:pPr>
              <w:widowControl/>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p w:rsidR="00C35D51" w:rsidRDefault="00C35D51">
            <w:pPr>
              <w:widowControl/>
              <w:ind w:firstLine="560"/>
              <w:jc w:val="left"/>
              <w:rPr>
                <w:rFonts w:ascii="仿宋_GB2312" w:eastAsia="仿宋_GB2312" w:hAnsi="宋体" w:cs="宋体" w:hint="eastAsia"/>
                <w:kern w:val="0"/>
                <w:sz w:val="28"/>
                <w:szCs w:val="28"/>
              </w:rPr>
            </w:pPr>
          </w:p>
          <w:p w:rsidR="00E60664" w:rsidRDefault="00784B1E">
            <w:pPr>
              <w:widowControl/>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（盖章）</w:t>
            </w:r>
            <w:r>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tc>
      </w:tr>
    </w:tbl>
    <w:p w:rsidR="00E60664" w:rsidRDefault="00784B1E">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（本表一式两份）</w:t>
      </w:r>
    </w:p>
    <w:p w:rsidR="00E60664" w:rsidRDefault="00E60664">
      <w:pPr>
        <w:spacing w:line="276" w:lineRule="auto"/>
        <w:rPr>
          <w:rFonts w:asciiTheme="minorEastAsia" w:hAnsiTheme="minorEastAsia" w:cs="微软雅黑"/>
          <w:kern w:val="0"/>
          <w:sz w:val="24"/>
          <w:szCs w:val="24"/>
        </w:rPr>
      </w:pPr>
    </w:p>
    <w:p w:rsidR="00E60664" w:rsidRDefault="00E60664">
      <w:pPr>
        <w:spacing w:line="276" w:lineRule="auto"/>
        <w:rPr>
          <w:rFonts w:asciiTheme="minorEastAsia" w:hAnsiTheme="minorEastAsia"/>
          <w:sz w:val="24"/>
          <w:szCs w:val="24"/>
        </w:rPr>
      </w:pPr>
    </w:p>
    <w:p w:rsidR="00E60664" w:rsidRDefault="00E60664">
      <w:pPr>
        <w:spacing w:line="276" w:lineRule="auto"/>
        <w:ind w:firstLineChars="200" w:firstLine="562"/>
        <w:rPr>
          <w:rFonts w:asciiTheme="minorEastAsia" w:hAnsiTheme="minorEastAsia"/>
          <w:b/>
          <w:sz w:val="28"/>
          <w:szCs w:val="28"/>
        </w:rPr>
      </w:pPr>
    </w:p>
    <w:p w:rsidR="00E60664" w:rsidRDefault="00E60664">
      <w:pPr>
        <w:ind w:firstLineChars="200" w:firstLine="640"/>
        <w:rPr>
          <w:rFonts w:ascii="华文仿宋" w:eastAsia="华文仿宋" w:hAnsi="华文仿宋" w:cs="Arial"/>
          <w:sz w:val="32"/>
          <w:szCs w:val="32"/>
        </w:rPr>
      </w:pPr>
    </w:p>
    <w:p w:rsidR="00E60664" w:rsidRDefault="00E60664"/>
    <w:p w:rsidR="00E60664" w:rsidRDefault="00E60664">
      <w:pPr>
        <w:spacing w:line="380" w:lineRule="exact"/>
        <w:jc w:val="center"/>
        <w:rPr>
          <w:rFonts w:ascii="华文仿宋" w:eastAsia="华文仿宋" w:hAnsi="华文仿宋" w:cs="Arial"/>
          <w:sz w:val="32"/>
          <w:szCs w:val="32"/>
        </w:rPr>
      </w:pPr>
    </w:p>
    <w:sectPr w:rsidR="00E60664">
      <w:footerReference w:type="default" r:id="rId9"/>
      <w:pgSz w:w="11906" w:h="16838"/>
      <w:pgMar w:top="1157" w:right="1486" w:bottom="115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1E" w:rsidRDefault="00784B1E">
      <w:r>
        <w:separator/>
      </w:r>
    </w:p>
  </w:endnote>
  <w:endnote w:type="continuationSeparator" w:id="0">
    <w:p w:rsidR="00784B1E" w:rsidRDefault="0078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Arial Unicode MS"/>
    <w:charset w:val="86"/>
    <w:family w:val="roman"/>
    <w:pitch w:val="default"/>
    <w:sig w:usb0="00000000" w:usb1="00000000" w:usb2="00000010" w:usb3="00000000" w:csb0="00060007"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兰亭粗黑简体">
    <w:altName w:val="Arial Unicode MS"/>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64" w:rsidRDefault="00784B1E">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60664" w:rsidRDefault="00784B1E">
                          <w:pPr>
                            <w:pStyle w:val="a4"/>
                          </w:pPr>
                          <w:r>
                            <w:rPr>
                              <w:rFonts w:hint="eastAsia"/>
                            </w:rPr>
                            <w:fldChar w:fldCharType="begin"/>
                          </w:r>
                          <w:r>
                            <w:rPr>
                              <w:rFonts w:hint="eastAsia"/>
                            </w:rPr>
                            <w:instrText xml:space="preserve"> PAGE  \* MERGEFORMAT </w:instrText>
                          </w:r>
                          <w:r>
                            <w:rPr>
                              <w:rFonts w:hint="eastAsia"/>
                            </w:rPr>
                            <w:fldChar w:fldCharType="separate"/>
                          </w:r>
                          <w:r w:rsidR="00C35D51">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60664" w:rsidRDefault="00784B1E">
                    <w:pPr>
                      <w:pStyle w:val="a4"/>
                    </w:pPr>
                    <w:r>
                      <w:rPr>
                        <w:rFonts w:hint="eastAsia"/>
                      </w:rPr>
                      <w:fldChar w:fldCharType="begin"/>
                    </w:r>
                    <w:r>
                      <w:rPr>
                        <w:rFonts w:hint="eastAsia"/>
                      </w:rPr>
                      <w:instrText xml:space="preserve"> PAGE  \* MERGEFORMAT </w:instrText>
                    </w:r>
                    <w:r>
                      <w:rPr>
                        <w:rFonts w:hint="eastAsia"/>
                      </w:rPr>
                      <w:fldChar w:fldCharType="separate"/>
                    </w:r>
                    <w:r w:rsidR="00C35D51">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1E" w:rsidRDefault="00784B1E">
      <w:r>
        <w:separator/>
      </w:r>
    </w:p>
  </w:footnote>
  <w:footnote w:type="continuationSeparator" w:id="0">
    <w:p w:rsidR="00784B1E" w:rsidRDefault="00784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2A000"/>
    <w:multiLevelType w:val="singleLevel"/>
    <w:tmpl w:val="AC52A000"/>
    <w:lvl w:ilvl="0">
      <w:start w:val="1"/>
      <w:numFmt w:val="chineseCounting"/>
      <w:suff w:val="nothing"/>
      <w:lvlText w:val="%1、"/>
      <w:lvlJc w:val="left"/>
      <w:rPr>
        <w:rFonts w:hint="eastAsia"/>
      </w:rPr>
    </w:lvl>
  </w:abstractNum>
  <w:abstractNum w:abstractNumId="1">
    <w:nsid w:val="3C62EE77"/>
    <w:multiLevelType w:val="singleLevel"/>
    <w:tmpl w:val="3C62EE77"/>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38"/>
    <w:rsid w:val="00394793"/>
    <w:rsid w:val="004171E4"/>
    <w:rsid w:val="004828BB"/>
    <w:rsid w:val="005E3CDE"/>
    <w:rsid w:val="00784B1E"/>
    <w:rsid w:val="00795BAD"/>
    <w:rsid w:val="007D4E87"/>
    <w:rsid w:val="00800756"/>
    <w:rsid w:val="00884F65"/>
    <w:rsid w:val="008B2949"/>
    <w:rsid w:val="008E1679"/>
    <w:rsid w:val="00951838"/>
    <w:rsid w:val="00A26730"/>
    <w:rsid w:val="00B6528B"/>
    <w:rsid w:val="00C01FC3"/>
    <w:rsid w:val="00C35D51"/>
    <w:rsid w:val="00C63B86"/>
    <w:rsid w:val="00CC2CFF"/>
    <w:rsid w:val="00D74B03"/>
    <w:rsid w:val="00DC44F0"/>
    <w:rsid w:val="00E33256"/>
    <w:rsid w:val="00E60664"/>
    <w:rsid w:val="00EC7A08"/>
    <w:rsid w:val="00F269C3"/>
    <w:rsid w:val="00F56786"/>
    <w:rsid w:val="05034458"/>
    <w:rsid w:val="08687690"/>
    <w:rsid w:val="0B834D8E"/>
    <w:rsid w:val="0E0914A1"/>
    <w:rsid w:val="18813FEE"/>
    <w:rsid w:val="19380E1D"/>
    <w:rsid w:val="1C766C98"/>
    <w:rsid w:val="1CD73845"/>
    <w:rsid w:val="1F3C6B1D"/>
    <w:rsid w:val="1F510C11"/>
    <w:rsid w:val="214C6DE7"/>
    <w:rsid w:val="23A23955"/>
    <w:rsid w:val="257020F6"/>
    <w:rsid w:val="266D6B8D"/>
    <w:rsid w:val="32652756"/>
    <w:rsid w:val="39FE1A9D"/>
    <w:rsid w:val="3FC152FE"/>
    <w:rsid w:val="411238A1"/>
    <w:rsid w:val="421F2F19"/>
    <w:rsid w:val="4A631D69"/>
    <w:rsid w:val="4B55608C"/>
    <w:rsid w:val="523E0DA0"/>
    <w:rsid w:val="528D7DD3"/>
    <w:rsid w:val="530722C0"/>
    <w:rsid w:val="54B31827"/>
    <w:rsid w:val="56035B26"/>
    <w:rsid w:val="67594263"/>
    <w:rsid w:val="69E8316B"/>
    <w:rsid w:val="6D11674C"/>
    <w:rsid w:val="6F4D1CCB"/>
    <w:rsid w:val="70A44892"/>
    <w:rsid w:val="73DF1B94"/>
    <w:rsid w:val="748B0BDE"/>
    <w:rsid w:val="75E51474"/>
    <w:rsid w:val="76251C0F"/>
    <w:rsid w:val="776905BE"/>
    <w:rsid w:val="79D8207D"/>
    <w:rsid w:val="7BA75962"/>
    <w:rsid w:val="7FEC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customStyle="1" w:styleId="a6">
    <w:name w:val="[基本段落]"/>
    <w:basedOn w:val="a"/>
    <w:qFormat/>
    <w:pPr>
      <w:autoSpaceDE w:val="0"/>
      <w:autoSpaceDN w:val="0"/>
      <w:adjustRightInd w:val="0"/>
      <w:spacing w:line="288" w:lineRule="auto"/>
    </w:pPr>
    <w:rPr>
      <w:rFonts w:ascii="Adobe 宋体 Std L" w:eastAsia="Adobe 宋体 Std L" w:hAnsi="Times New Roman" w:cs="Adobe 宋体 Std L"/>
      <w:color w:val="000000"/>
      <w:kern w:val="0"/>
      <w:sz w:val="24"/>
      <w:szCs w:val="24"/>
      <w:lang w:val="zh-CN"/>
    </w:rPr>
  </w:style>
  <w:style w:type="character" w:customStyle="1" w:styleId="Word1WordRTF">
    <w:name w:val="Word 导入列表的样式1 (Word/RTF 导入列表的样式)"/>
    <w:qFormat/>
    <w:rPr>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paragraph" w:customStyle="1" w:styleId="a6">
    <w:name w:val="[基本段落]"/>
    <w:basedOn w:val="a"/>
    <w:qFormat/>
    <w:pPr>
      <w:autoSpaceDE w:val="0"/>
      <w:autoSpaceDN w:val="0"/>
      <w:adjustRightInd w:val="0"/>
      <w:spacing w:line="288" w:lineRule="auto"/>
    </w:pPr>
    <w:rPr>
      <w:rFonts w:ascii="Adobe 宋体 Std L" w:eastAsia="Adobe 宋体 Std L" w:hAnsi="Times New Roman" w:cs="Adobe 宋体 Std L"/>
      <w:color w:val="000000"/>
      <w:kern w:val="0"/>
      <w:sz w:val="24"/>
      <w:szCs w:val="24"/>
      <w:lang w:val="zh-CN"/>
    </w:rPr>
  </w:style>
  <w:style w:type="character" w:customStyle="1" w:styleId="Word1WordRTF">
    <w:name w:val="Word 导入列表的样式1 (Word/RTF 导入列表的样式)"/>
    <w:qFormat/>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309</Words>
  <Characters>1765</Characters>
  <Application>Microsoft Office Word</Application>
  <DocSecurity>0</DocSecurity>
  <Lines>14</Lines>
  <Paragraphs>4</Paragraphs>
  <ScaleCrop>false</ScaleCrop>
  <Company>Lenovo</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刘薛</dc:creator>
  <cp:lastModifiedBy>林共贺</cp:lastModifiedBy>
  <cp:revision>15</cp:revision>
  <dcterms:created xsi:type="dcterms:W3CDTF">2018-08-07T00:25:00Z</dcterms:created>
  <dcterms:modified xsi:type="dcterms:W3CDTF">2020-05-09T02:42:00Z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