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hint="eastAsia" w:ascii="宋体" w:hAnsi="宋体" w:eastAsia="宋体" w:cs="宋体"/>
          <w:b/>
          <w:bCs/>
          <w:kern w:val="36"/>
          <w:sz w:val="36"/>
          <w:szCs w:val="36"/>
        </w:rPr>
      </w:pPr>
      <w:r>
        <w:rPr>
          <w:rFonts w:hint="eastAsia" w:ascii="宋体" w:hAnsi="宋体" w:eastAsia="宋体" w:cs="宋体"/>
          <w:b/>
          <w:bCs/>
          <w:kern w:val="36"/>
          <w:sz w:val="36"/>
          <w:szCs w:val="36"/>
        </w:rPr>
        <w:t>关于《中国（福建）自由贸易试验区厦门片区集群注册场所管理办法（征求意见稿）》</w:t>
      </w:r>
    </w:p>
    <w:p>
      <w:pPr>
        <w:widowControl/>
        <w:shd w:val="clear" w:color="auto" w:fill="FFFFFF"/>
        <w:spacing w:before="100" w:beforeAutospacing="1" w:after="100" w:afterAutospacing="1"/>
        <w:jc w:val="center"/>
        <w:outlineLvl w:val="1"/>
        <w:rPr>
          <w:rFonts w:ascii="宋体" w:hAnsi="宋体" w:eastAsia="宋体" w:cs="宋体"/>
          <w:b/>
          <w:bCs/>
          <w:kern w:val="36"/>
          <w:sz w:val="36"/>
          <w:szCs w:val="36"/>
        </w:rPr>
      </w:pPr>
      <w:r>
        <w:rPr>
          <w:rFonts w:hint="eastAsia" w:ascii="宋体" w:hAnsi="宋体" w:eastAsia="宋体" w:cs="宋体"/>
          <w:b/>
          <w:bCs/>
          <w:kern w:val="36"/>
          <w:sz w:val="36"/>
          <w:szCs w:val="36"/>
        </w:rPr>
        <w:t>公开征求意见的通知</w:t>
      </w:r>
    </w:p>
    <w:p>
      <w:pPr>
        <w:widowControl/>
        <w:shd w:val="clear" w:color="auto" w:fill="FFFFFF"/>
        <w:spacing w:before="150" w:after="150" w:line="480" w:lineRule="atLeast"/>
        <w:ind w:firstLine="480"/>
        <w:rPr>
          <w:rFonts w:ascii="仿宋" w:hAnsi="仿宋" w:eastAsia="仿宋" w:cs="宋体"/>
          <w:kern w:val="0"/>
          <w:sz w:val="32"/>
          <w:szCs w:val="32"/>
        </w:rPr>
      </w:pPr>
      <w:r>
        <w:rPr>
          <w:rFonts w:hint="eastAsia" w:ascii="仿宋" w:hAnsi="仿宋" w:eastAsia="仿宋" w:cs="仿宋_GB2312"/>
          <w:sz w:val="32"/>
          <w:szCs w:val="32"/>
          <w:lang w:eastAsia="zh-CN"/>
        </w:rPr>
        <w:t>《中国（福建）自由贸易试验区厦门片区集群注册场所管理暂行办法》</w:t>
      </w:r>
      <w:r>
        <w:rPr>
          <w:rFonts w:hint="eastAsia" w:ascii="仿宋" w:hAnsi="仿宋" w:eastAsia="仿宋" w:cs="仿宋_GB2312"/>
          <w:sz w:val="32"/>
          <w:szCs w:val="32"/>
          <w:lang w:val="en-US" w:eastAsia="zh-CN"/>
        </w:rPr>
        <w:t>将于2022年3月5日失效，为更好的管理集群注册场所，进一步优化监管模式。我</w:t>
      </w:r>
      <w:r>
        <w:rPr>
          <w:rFonts w:hint="eastAsia" w:ascii="仿宋" w:hAnsi="仿宋" w:eastAsia="仿宋" w:cs="仿宋_GB2312"/>
          <w:sz w:val="32"/>
          <w:szCs w:val="32"/>
        </w:rPr>
        <w:t>委</w:t>
      </w:r>
      <w:r>
        <w:rPr>
          <w:rFonts w:hint="eastAsia" w:ascii="仿宋" w:hAnsi="仿宋" w:eastAsia="仿宋" w:cs="仿宋_GB2312"/>
          <w:sz w:val="32"/>
          <w:szCs w:val="32"/>
          <w:lang w:eastAsia="zh-CN"/>
        </w:rPr>
        <w:t>经多次研究形成</w:t>
      </w:r>
      <w:r>
        <w:rPr>
          <w:rFonts w:hint="eastAsia" w:ascii="仿宋" w:hAnsi="仿宋" w:eastAsia="仿宋" w:cs="仿宋_GB2312"/>
          <w:sz w:val="32"/>
          <w:szCs w:val="32"/>
        </w:rPr>
        <w:t>《中国（福建）自由贸易试验区厦门片区集群注册场所管理办法（征求意见稿）》，</w:t>
      </w:r>
      <w:r>
        <w:rPr>
          <w:rFonts w:hint="eastAsia" w:ascii="仿宋" w:hAnsi="仿宋" w:eastAsia="仿宋" w:cs="宋体"/>
          <w:kern w:val="0"/>
          <w:sz w:val="32"/>
          <w:szCs w:val="32"/>
        </w:rPr>
        <w:t>现向社会公开征求意见。</w:t>
      </w:r>
    </w:p>
    <w:p>
      <w:pPr>
        <w:widowControl/>
        <w:shd w:val="clear" w:color="auto" w:fill="FFFFFF"/>
        <w:spacing w:before="150" w:after="150" w:line="480" w:lineRule="atLeast"/>
        <w:ind w:firstLine="480"/>
        <w:rPr>
          <w:rFonts w:ascii="仿宋" w:hAnsi="仿宋" w:eastAsia="仿宋" w:cs="宋体"/>
          <w:kern w:val="0"/>
          <w:sz w:val="32"/>
          <w:szCs w:val="32"/>
        </w:rPr>
      </w:pPr>
      <w:r>
        <w:rPr>
          <w:rFonts w:hint="eastAsia" w:ascii="仿宋" w:hAnsi="仿宋" w:eastAsia="仿宋" w:cs="宋体"/>
          <w:kern w:val="0"/>
          <w:sz w:val="32"/>
          <w:szCs w:val="32"/>
        </w:rPr>
        <w:t>此次公开征求意见时间为202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年1月1</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日至2020年1月</w:t>
      </w:r>
      <w:r>
        <w:rPr>
          <w:rFonts w:hint="eastAsia" w:ascii="仿宋" w:hAnsi="仿宋" w:eastAsia="仿宋" w:cs="宋体"/>
          <w:kern w:val="0"/>
          <w:sz w:val="32"/>
          <w:szCs w:val="32"/>
          <w:lang w:val="en-US" w:eastAsia="zh-CN"/>
        </w:rPr>
        <w:t>24</w:t>
      </w:r>
      <w:bookmarkStart w:id="2" w:name="_GoBack"/>
      <w:bookmarkEnd w:id="2"/>
      <w:r>
        <w:rPr>
          <w:rFonts w:hint="eastAsia" w:ascii="仿宋" w:hAnsi="仿宋" w:eastAsia="仿宋" w:cs="宋体"/>
          <w:kern w:val="0"/>
          <w:sz w:val="32"/>
          <w:szCs w:val="32"/>
        </w:rPr>
        <w:t>日，意见请发送至电子邮箱ftz_zcfg@xm.gov.cn。</w:t>
      </w:r>
    </w:p>
    <w:p>
      <w:pPr>
        <w:widowControl/>
        <w:shd w:val="clear" w:color="auto" w:fill="FFFFFF"/>
        <w:spacing w:before="150" w:after="150" w:line="480" w:lineRule="atLeast"/>
        <w:ind w:firstLine="480"/>
        <w:rPr>
          <w:rFonts w:ascii="仿宋" w:hAnsi="仿宋" w:eastAsia="仿宋" w:cs="宋体"/>
          <w:kern w:val="0"/>
          <w:sz w:val="32"/>
          <w:szCs w:val="32"/>
        </w:rPr>
      </w:pPr>
      <w:r>
        <w:rPr>
          <w:rFonts w:hint="eastAsia" w:ascii="仿宋" w:hAnsi="仿宋" w:eastAsia="仿宋" w:cs="宋体"/>
          <w:kern w:val="0"/>
          <w:sz w:val="32"/>
          <w:szCs w:val="32"/>
        </w:rPr>
        <w:t>感谢您的参与和支持！</w:t>
      </w:r>
    </w:p>
    <w:p>
      <w:pPr>
        <w:widowControl/>
        <w:shd w:val="clear" w:color="auto" w:fill="FFFFFF"/>
        <w:spacing w:before="150" w:after="150" w:line="480" w:lineRule="atLeast"/>
        <w:ind w:firstLine="480"/>
        <w:rPr>
          <w:rFonts w:ascii="仿宋" w:hAnsi="仿宋" w:eastAsia="仿宋" w:cs="宋体"/>
          <w:kern w:val="0"/>
          <w:sz w:val="32"/>
          <w:szCs w:val="32"/>
        </w:rPr>
      </w:pPr>
    </w:p>
    <w:p>
      <w:pPr>
        <w:widowControl/>
        <w:shd w:val="clear" w:color="auto" w:fill="FFFFFF"/>
        <w:spacing w:before="150" w:line="480" w:lineRule="atLeast"/>
        <w:ind w:firstLine="480"/>
        <w:jc w:val="left"/>
        <w:rPr>
          <w:rFonts w:ascii="仿宋" w:hAnsi="仿宋" w:eastAsia="仿宋" w:cs="宋体"/>
          <w:kern w:val="0"/>
          <w:sz w:val="32"/>
          <w:szCs w:val="32"/>
        </w:rPr>
      </w:pPr>
      <w:r>
        <w:rPr>
          <w:rFonts w:hint="eastAsia" w:ascii="仿宋" w:hAnsi="仿宋" w:eastAsia="仿宋" w:cs="宋体"/>
          <w:kern w:val="0"/>
          <w:sz w:val="32"/>
          <w:szCs w:val="32"/>
        </w:rPr>
        <w:t>附件：中国（福建）自由贸易试验区厦门片区集群注册场所管理办法（征求意见稿）</w:t>
      </w:r>
    </w:p>
    <w:p>
      <w:pPr>
        <w:widowControl/>
        <w:shd w:val="clear" w:color="auto" w:fill="FFFFFF"/>
        <w:spacing w:before="150" w:line="480" w:lineRule="atLeast"/>
        <w:ind w:firstLine="480"/>
        <w:jc w:val="left"/>
        <w:rPr>
          <w:rFonts w:ascii="仿宋" w:hAnsi="仿宋" w:eastAsia="仿宋" w:cs="宋体"/>
          <w:kern w:val="0"/>
          <w:sz w:val="32"/>
          <w:szCs w:val="32"/>
        </w:rPr>
      </w:pPr>
    </w:p>
    <w:p>
      <w:pPr>
        <w:widowControl/>
        <w:shd w:val="clear" w:color="auto" w:fill="FFFFFF"/>
        <w:spacing w:line="480" w:lineRule="atLeast"/>
        <w:ind w:firstLine="482"/>
        <w:jc w:val="right"/>
        <w:rPr>
          <w:rFonts w:ascii="仿宋" w:hAnsi="仿宋" w:eastAsia="仿宋" w:cs="宋体"/>
          <w:kern w:val="0"/>
          <w:sz w:val="32"/>
          <w:szCs w:val="32"/>
        </w:rPr>
      </w:pPr>
      <w:r>
        <w:rPr>
          <w:rFonts w:hint="eastAsia" w:ascii="仿宋" w:hAnsi="仿宋" w:eastAsia="仿宋" w:cs="宋体"/>
          <w:kern w:val="0"/>
          <w:sz w:val="32"/>
          <w:szCs w:val="32"/>
        </w:rPr>
        <w:t>中国（福建）自由贸易试验区</w:t>
      </w:r>
    </w:p>
    <w:p>
      <w:pPr>
        <w:widowControl/>
        <w:shd w:val="clear" w:color="auto" w:fill="FFFFFF"/>
        <w:wordWrap w:val="0"/>
        <w:spacing w:line="480" w:lineRule="atLeast"/>
        <w:ind w:firstLine="482"/>
        <w:jc w:val="right"/>
        <w:rPr>
          <w:rFonts w:ascii="仿宋" w:hAnsi="仿宋" w:eastAsia="仿宋" w:cs="宋体"/>
          <w:kern w:val="0"/>
          <w:sz w:val="32"/>
          <w:szCs w:val="32"/>
        </w:rPr>
      </w:pPr>
      <w:r>
        <w:rPr>
          <w:rFonts w:hint="eastAsia" w:ascii="仿宋" w:hAnsi="仿宋" w:eastAsia="仿宋" w:cs="宋体"/>
          <w:kern w:val="0"/>
          <w:sz w:val="32"/>
          <w:szCs w:val="32"/>
        </w:rPr>
        <w:t xml:space="preserve">厦门片区管理委员会   </w:t>
      </w:r>
    </w:p>
    <w:p>
      <w:pPr>
        <w:widowControl/>
        <w:shd w:val="clear" w:color="auto" w:fill="FFFFFF"/>
        <w:wordWrap w:val="0"/>
        <w:spacing w:line="480" w:lineRule="atLeast"/>
        <w:ind w:firstLine="482"/>
        <w:jc w:val="right"/>
        <w:rPr>
          <w:rFonts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年1月1</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 xml:space="preserve">日     </w:t>
      </w:r>
    </w:p>
    <w:p>
      <w:pPr>
        <w:widowControl/>
        <w:shd w:val="clear" w:color="auto" w:fill="FFFFFF"/>
        <w:spacing w:before="150" w:line="480" w:lineRule="atLeast"/>
        <w:ind w:firstLine="480"/>
        <w:jc w:val="left"/>
        <w:rPr>
          <w:rFonts w:ascii="仿宋" w:hAnsi="仿宋" w:eastAsia="仿宋" w:cs="宋体"/>
          <w:kern w:val="0"/>
          <w:sz w:val="32"/>
          <w:szCs w:val="32"/>
        </w:rPr>
      </w:pPr>
    </w:p>
    <w:p>
      <w:pPr>
        <w:widowControl/>
        <w:jc w:val="left"/>
      </w:pPr>
      <w:r>
        <w:rPr>
          <w:kern w:val="0"/>
        </w:rPr>
        <w:br w:type="page"/>
      </w:r>
    </w:p>
    <w:p>
      <w:pPr>
        <w:jc w:val="left"/>
        <w:rPr>
          <w:rFonts w:cs="宋体"/>
          <w:b/>
          <w:bCs/>
          <w:sz w:val="32"/>
          <w:szCs w:val="32"/>
        </w:rPr>
      </w:pPr>
      <w:r>
        <w:rPr>
          <w:rFonts w:hint="eastAsia" w:ascii="宋体" w:hAnsi="宋体" w:cs="Times New Roman"/>
          <w:b/>
          <w:sz w:val="36"/>
          <w:szCs w:val="36"/>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楷体-GB2312" w:hAnsi="CESI楷体-GB2312" w:eastAsia="CESI楷体-GB2312" w:cs="CESI楷体-GB2312"/>
          <w:i w:val="0"/>
          <w:iCs w:val="0"/>
          <w:color w:val="000000"/>
          <w:sz w:val="32"/>
          <w:szCs w:val="32"/>
        </w:rPr>
      </w:pPr>
      <w:r>
        <w:rPr>
          <w:rFonts w:hint="eastAsia" w:ascii="CESI楷体-GB2312" w:hAnsi="CESI楷体-GB2312" w:eastAsia="CESI楷体-GB2312" w:cs="CESI楷体-GB2312"/>
          <w:i w:val="0"/>
          <w:iCs w:val="0"/>
          <w:color w:val="000000"/>
          <w:sz w:val="32"/>
          <w:szCs w:val="32"/>
          <w:u w:val="single"/>
          <w:lang w:eastAsia="zh-CN"/>
        </w:rPr>
        <w:t>加下</w:t>
      </w:r>
      <w:r>
        <w:rPr>
          <w:rFonts w:hint="eastAsia" w:ascii="CESI楷体-GB2312" w:hAnsi="CESI楷体-GB2312" w:eastAsia="CESI楷体-GB2312" w:cs="CESI楷体-GB2312"/>
          <w:i w:val="0"/>
          <w:iCs w:val="0"/>
          <w:color w:val="000000"/>
          <w:sz w:val="32"/>
          <w:szCs w:val="32"/>
          <w:u w:val="single"/>
        </w:rPr>
        <w:t>划线部分</w:t>
      </w:r>
      <w:r>
        <w:rPr>
          <w:rFonts w:hint="eastAsia" w:ascii="CESI楷体-GB2312" w:hAnsi="CESI楷体-GB2312" w:eastAsia="CESI楷体-GB2312" w:cs="CESI楷体-GB2312"/>
          <w:i w:val="0"/>
          <w:iCs w:val="0"/>
          <w:color w:val="000000"/>
          <w:sz w:val="32"/>
          <w:szCs w:val="32"/>
        </w:rPr>
        <w:t>为拟增加内容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仿宋-GB2312" w:hAnsi="CESI仿宋-GB2312" w:eastAsia="CESI仿宋-GB2312" w:cs="CESI仿宋-GB2312"/>
          <w:i w:val="0"/>
          <w:iCs w:val="0"/>
          <w:color w:val="000000"/>
          <w:sz w:val="32"/>
          <w:szCs w:val="32"/>
        </w:rPr>
      </w:pPr>
      <w:r>
        <w:rPr>
          <w:rFonts w:hint="eastAsia" w:ascii="CESI楷体-GB2312" w:hAnsi="CESI楷体-GB2312" w:eastAsia="CESI楷体-GB2312" w:cs="CESI楷体-GB2312"/>
          <w:i w:val="0"/>
          <w:iCs w:val="0"/>
          <w:color w:val="000000"/>
          <w:sz w:val="32"/>
          <w:szCs w:val="32"/>
          <w:bdr w:val="single" w:color="000000" w:sz="4" w:space="0"/>
          <w:shd w:val="clear" w:color="FFFFFF" w:fill="D9D9D9"/>
        </w:rPr>
        <w:t>阴影</w:t>
      </w:r>
      <w:r>
        <w:rPr>
          <w:rFonts w:hint="eastAsia" w:ascii="CESI楷体-GB2312" w:hAnsi="CESI楷体-GB2312" w:eastAsia="CESI楷体-GB2312" w:cs="CESI楷体-GB2312"/>
          <w:i w:val="0"/>
          <w:iCs w:val="0"/>
          <w:color w:val="000000"/>
          <w:sz w:val="32"/>
          <w:szCs w:val="32"/>
          <w:bdr w:val="single" w:color="000000" w:sz="4" w:space="0"/>
          <w:shd w:val="clear" w:color="FFFFFF" w:fill="D9D9D9"/>
          <w:lang w:eastAsia="zh-CN"/>
        </w:rPr>
        <w:t>加框</w:t>
      </w:r>
      <w:r>
        <w:rPr>
          <w:rFonts w:hint="eastAsia" w:ascii="CESI楷体-GB2312" w:hAnsi="CESI楷体-GB2312" w:eastAsia="CESI楷体-GB2312" w:cs="CESI楷体-GB2312"/>
          <w:i w:val="0"/>
          <w:iCs w:val="0"/>
          <w:color w:val="000000"/>
          <w:sz w:val="32"/>
          <w:szCs w:val="32"/>
          <w:bdr w:val="single" w:color="000000" w:sz="4" w:space="0"/>
          <w:shd w:val="clear" w:color="FFFFFF" w:fill="D9D9D9"/>
        </w:rPr>
        <w:t>部分</w:t>
      </w:r>
      <w:r>
        <w:rPr>
          <w:rFonts w:hint="eastAsia" w:ascii="CESI楷体-GB2312" w:hAnsi="CESI楷体-GB2312" w:eastAsia="CESI楷体-GB2312" w:cs="CESI楷体-GB2312"/>
          <w:i w:val="0"/>
          <w:iCs w:val="0"/>
          <w:color w:val="000000"/>
          <w:sz w:val="32"/>
          <w:szCs w:val="32"/>
        </w:rPr>
        <w:t>为拟删除内容</w:t>
      </w:r>
    </w:p>
    <w:p>
      <w:pPr>
        <w:pStyle w:val="10"/>
        <w:keepNext w:val="0"/>
        <w:keepLines w:val="0"/>
        <w:pageBreakBefore w:val="0"/>
        <w:widowControl w:val="0"/>
        <w:kinsoku/>
        <w:wordWrap/>
        <w:overflowPunct/>
        <w:topLinePunct w:val="0"/>
        <w:autoSpaceDE/>
        <w:autoSpaceDN/>
        <w:bidi w:val="0"/>
        <w:adjustRightInd/>
        <w:snapToGrid/>
        <w:spacing w:after="660" w:line="240" w:lineRule="auto"/>
        <w:ind w:firstLine="0"/>
        <w:jc w:val="center"/>
        <w:textAlignment w:val="auto"/>
        <w:rPr>
          <w:rFonts w:hint="eastAsia"/>
          <w:b/>
          <w:bCs/>
          <w:sz w:val="36"/>
          <w:szCs w:val="36"/>
        </w:rPr>
      </w:pPr>
      <w:r>
        <w:rPr>
          <w:rFonts w:hint="eastAsia"/>
          <w:b/>
          <w:bCs/>
          <w:sz w:val="36"/>
          <w:szCs w:val="36"/>
        </w:rPr>
        <w:t>中国（福建）自由贸易试验区厦门片区</w:t>
      </w:r>
      <w:r>
        <w:rPr>
          <w:rFonts w:cs="Times New Roman"/>
          <w:b/>
          <w:bCs/>
          <w:sz w:val="36"/>
          <w:szCs w:val="36"/>
        </w:rPr>
        <w:br w:type="textWrapping"/>
      </w:r>
      <w:r>
        <w:rPr>
          <w:rFonts w:hint="eastAsia"/>
          <w:b/>
          <w:bCs/>
          <w:sz w:val="36"/>
          <w:szCs w:val="36"/>
        </w:rPr>
        <w:t>集群注册场所管理</w:t>
      </w:r>
      <w:r>
        <w:rPr>
          <w:rFonts w:hint="eastAsia"/>
          <w:b/>
          <w:bCs/>
          <w:sz w:val="36"/>
          <w:szCs w:val="36"/>
          <w:bdr w:val="single" w:color="000000" w:sz="4" w:space="0"/>
          <w:shd w:val="clear" w:color="FFFFFF" w:fill="D9D9D9"/>
        </w:rPr>
        <w:t>暂行</w:t>
      </w:r>
      <w:r>
        <w:rPr>
          <w:rFonts w:hint="eastAsia"/>
          <w:b/>
          <w:bCs/>
          <w:sz w:val="36"/>
          <w:szCs w:val="36"/>
        </w:rPr>
        <w:t>办法</w:t>
      </w:r>
    </w:p>
    <w:p>
      <w:pPr>
        <w:pStyle w:val="10"/>
        <w:keepNext w:val="0"/>
        <w:keepLines w:val="0"/>
        <w:pageBreakBefore w:val="0"/>
        <w:widowControl w:val="0"/>
        <w:kinsoku/>
        <w:wordWrap/>
        <w:overflowPunct/>
        <w:topLinePunct w:val="0"/>
        <w:autoSpaceDE/>
        <w:autoSpaceDN/>
        <w:bidi w:val="0"/>
        <w:adjustRightInd/>
        <w:snapToGrid/>
        <w:spacing w:after="660" w:line="240" w:lineRule="auto"/>
        <w:ind w:firstLine="0"/>
        <w:jc w:val="center"/>
        <w:textAlignment w:val="auto"/>
        <w:rPr>
          <w:rFonts w:hint="eastAsia"/>
          <w:b/>
          <w:bCs/>
          <w:sz w:val="36"/>
          <w:szCs w:val="36"/>
        </w:rPr>
      </w:pPr>
      <w:r>
        <w:rPr>
          <w:rFonts w:hint="eastAsia" w:ascii="宋体" w:hAnsi="宋体" w:cs="Times New Roman"/>
          <w:sz w:val="32"/>
          <w:szCs w:val="32"/>
        </w:rPr>
        <w:t>（征求意见稿）</w:t>
      </w:r>
    </w:p>
    <w:p>
      <w:pPr>
        <w:pStyle w:val="11"/>
        <w:keepNext/>
        <w:keepLines/>
        <w:pageBreakBefore w:val="0"/>
        <w:widowControl w:val="0"/>
        <w:kinsoku/>
        <w:wordWrap/>
        <w:overflowPunct/>
        <w:topLinePunct w:val="0"/>
        <w:autoSpaceDE/>
        <w:autoSpaceDN/>
        <w:bidi w:val="0"/>
        <w:adjustRightInd/>
        <w:snapToGrid/>
        <w:spacing w:after="60" w:line="360" w:lineRule="auto"/>
        <w:textAlignment w:val="auto"/>
        <w:rPr>
          <w:rFonts w:ascii="宋体" w:hAnsi="宋体" w:eastAsia="宋体" w:cs="Times New Roman"/>
          <w:sz w:val="36"/>
          <w:szCs w:val="36"/>
        </w:rPr>
      </w:pPr>
      <w:bookmarkStart w:id="0" w:name="bookmark0"/>
      <w:r>
        <w:rPr>
          <w:rFonts w:hint="eastAsia" w:ascii="宋体" w:hAnsi="宋体" w:eastAsia="宋体" w:cs="宋体"/>
          <w:sz w:val="36"/>
          <w:szCs w:val="36"/>
        </w:rPr>
        <w:t>第一章</w:t>
      </w:r>
      <w:r>
        <w:rPr>
          <w:rFonts w:ascii="宋体" w:hAnsi="宋体" w:eastAsia="宋体" w:cs="宋体"/>
          <w:sz w:val="36"/>
          <w:szCs w:val="36"/>
        </w:rPr>
        <w:t xml:space="preserve"> </w:t>
      </w:r>
      <w:r>
        <w:rPr>
          <w:rFonts w:hint="eastAsia" w:ascii="宋体" w:hAnsi="宋体" w:eastAsia="宋体" w:cs="宋体"/>
          <w:sz w:val="36"/>
          <w:szCs w:val="36"/>
        </w:rPr>
        <w:t>总则</w:t>
      </w:r>
      <w:bookmarkEnd w:id="0"/>
    </w:p>
    <w:p>
      <w:pPr>
        <w:pStyle w:val="10"/>
        <w:keepNext w:val="0"/>
        <w:keepLines w:val="0"/>
        <w:pageBreakBefore w:val="0"/>
        <w:widowControl w:val="0"/>
        <w:kinsoku/>
        <w:wordWrap/>
        <w:overflowPunct/>
        <w:topLinePunct w:val="0"/>
        <w:autoSpaceDE/>
        <w:autoSpaceDN/>
        <w:bidi w:val="0"/>
        <w:adjustRightInd/>
        <w:snapToGrid/>
        <w:spacing w:line="360" w:lineRule="auto"/>
        <w:ind w:firstLine="658"/>
        <w:jc w:val="both"/>
        <w:textAlignment w:val="auto"/>
        <w:rPr>
          <w:rFonts w:ascii="宋体" w:hAnsi="宋体" w:eastAsia="宋体" w:cs="Times New Roman"/>
        </w:rPr>
      </w:pPr>
      <w:r>
        <w:rPr>
          <w:rFonts w:hint="eastAsia" w:ascii="宋体" w:hAnsi="宋体" w:eastAsia="宋体" w:cs="宋体"/>
        </w:rPr>
        <w:t>第一条</w:t>
      </w:r>
      <w:r>
        <w:rPr>
          <w:rFonts w:ascii="宋体" w:hAnsi="宋体" w:eastAsia="宋体" w:cs="宋体"/>
        </w:rPr>
        <w:t xml:space="preserve"> </w:t>
      </w:r>
      <w:r>
        <w:rPr>
          <w:rFonts w:hint="eastAsia" w:ascii="宋体" w:hAnsi="宋体" w:eastAsia="宋体" w:cs="宋体"/>
        </w:rPr>
        <w:t>为进一步促进中国（福建）自由贸易试验区厦门片</w:t>
      </w:r>
      <w:r>
        <w:rPr>
          <w:rFonts w:ascii="宋体" w:hAnsi="宋体" w:eastAsia="宋体" w:cs="宋体"/>
        </w:rPr>
        <w:t xml:space="preserve"> </w:t>
      </w:r>
      <w:r>
        <w:rPr>
          <w:rFonts w:hint="eastAsia" w:ascii="宋体" w:hAnsi="宋体" w:eastAsia="宋体" w:cs="宋体"/>
        </w:rPr>
        <w:t>区（以下简称“厦门片区”）招商引资工作，加强集群注册场所管理，规范集群注册场所使用行为，制定本办法。</w:t>
      </w:r>
    </w:p>
    <w:p>
      <w:pPr>
        <w:pStyle w:val="10"/>
        <w:keepNext w:val="0"/>
        <w:keepLines w:val="0"/>
        <w:pageBreakBefore w:val="0"/>
        <w:widowControl w:val="0"/>
        <w:kinsoku/>
        <w:wordWrap/>
        <w:overflowPunct/>
        <w:topLinePunct w:val="0"/>
        <w:autoSpaceDE/>
        <w:autoSpaceDN/>
        <w:bidi w:val="0"/>
        <w:adjustRightInd/>
        <w:snapToGrid/>
        <w:spacing w:line="360" w:lineRule="auto"/>
        <w:ind w:firstLine="658"/>
        <w:jc w:val="both"/>
        <w:textAlignment w:val="auto"/>
        <w:rPr>
          <w:rFonts w:hint="eastAsia" w:ascii="宋体" w:hAnsi="宋体" w:eastAsia="宋体" w:cs="宋体"/>
        </w:rPr>
      </w:pPr>
      <w:r>
        <w:rPr>
          <w:rFonts w:hint="eastAsia" w:ascii="宋体" w:hAnsi="宋体" w:eastAsia="宋体" w:cs="宋体"/>
        </w:rPr>
        <w:t>第二条 本办法所称集群注册场所是指由中国（福建）自由贸易试验区厦门片区管理委员会（以下简称“自贸委”）</w:t>
      </w:r>
      <w:r>
        <w:rPr>
          <w:rFonts w:hint="eastAsia" w:ascii="宋体" w:hAnsi="宋体" w:eastAsia="宋体" w:cs="宋体"/>
          <w:i w:val="0"/>
          <w:iCs w:val="0"/>
          <w:color w:val="000000"/>
          <w:kern w:val="0"/>
          <w:sz w:val="32"/>
          <w:szCs w:val="32"/>
          <w:u w:val="none"/>
          <w:bdr w:val="single" w:color="000000" w:sz="4" w:space="0"/>
          <w:shd w:val="clear" w:color="FFFFFF" w:fill="D9D9D9"/>
          <w:lang w:val="en-US" w:eastAsia="zh-CN" w:bidi="ar-SA"/>
        </w:rPr>
        <w:t>提供的、指定作为</w:t>
      </w:r>
      <w:r>
        <w:rPr>
          <w:rFonts w:hint="eastAsia" w:ascii="宋体" w:hAnsi="宋体" w:eastAsia="宋体" w:cs="宋体"/>
          <w:u w:val="single"/>
        </w:rPr>
        <w:t>认定的</w:t>
      </w:r>
      <w:r>
        <w:rPr>
          <w:rFonts w:hint="eastAsia" w:ascii="宋体" w:hAnsi="宋体" w:eastAsia="宋体" w:cs="宋体"/>
        </w:rPr>
        <w:t>作为入驻企业住所进行注册登记的特定场所。本办法所称托管单位，是指由自贸委通过服务外包形式委托，为集群注册企业提供住所托管服务的单位。并代理收发集群注册企业的公函文书、信函、邮件等住所托管活动。本办法所称招商单位，是指负责厦门片区集群注册场所的企业招商工作机构。本办法所称的失联企业，是指托管单位与集群注册企业之间超过</w:t>
      </w:r>
      <w:r>
        <w:rPr>
          <w:rFonts w:hint="eastAsia" w:ascii="宋体" w:hAnsi="宋体" w:eastAsia="宋体" w:cs="宋体"/>
          <w:i w:val="0"/>
          <w:iCs w:val="0"/>
          <w:color w:val="000000"/>
          <w:kern w:val="0"/>
          <w:sz w:val="32"/>
          <w:szCs w:val="32"/>
          <w:u w:val="none"/>
          <w:bdr w:val="single" w:color="000000" w:sz="4" w:space="0"/>
          <w:shd w:val="clear" w:color="FFFFFF" w:fill="D9D9D9"/>
          <w:lang w:val="en-US" w:eastAsia="zh-CN" w:bidi="ar-SA"/>
        </w:rPr>
        <w:t>六</w:t>
      </w:r>
      <w:r>
        <w:rPr>
          <w:rFonts w:hint="eastAsia" w:ascii="宋体" w:hAnsi="宋体" w:eastAsia="宋体" w:cs="宋体"/>
          <w:u w:val="single"/>
        </w:rPr>
        <w:t>三</w:t>
      </w:r>
      <w:r>
        <w:rPr>
          <w:rFonts w:hint="eastAsia" w:ascii="宋体" w:hAnsi="宋体" w:eastAsia="宋体" w:cs="宋体"/>
        </w:rPr>
        <w:t>个月无法通过约定方式取得联系，经公示三十日仍无法取得联系的企业。</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rPr>
      </w:pPr>
      <w:r>
        <w:rPr>
          <w:rFonts w:hint="eastAsia" w:ascii="宋体" w:hAnsi="宋体" w:eastAsia="宋体" w:cs="宋体"/>
        </w:rPr>
        <w:t>第三条</w:t>
      </w:r>
      <w:r>
        <w:rPr>
          <w:rFonts w:ascii="宋体" w:hAnsi="宋体" w:eastAsia="宋体" w:cs="宋体"/>
        </w:rPr>
        <w:t xml:space="preserve"> </w:t>
      </w:r>
      <w:r>
        <w:rPr>
          <w:rFonts w:hint="eastAsia" w:ascii="宋体" w:hAnsi="宋体" w:eastAsia="宋体" w:cs="宋体"/>
        </w:rPr>
        <w:t>自贸委负责</w:t>
      </w:r>
      <w:r>
        <w:rPr>
          <w:rFonts w:hint="eastAsia" w:ascii="宋体" w:hAnsi="宋体" w:eastAsia="宋体" w:cs="宋体"/>
          <w:i w:val="0"/>
          <w:iCs w:val="0"/>
          <w:color w:val="000000"/>
          <w:kern w:val="0"/>
          <w:sz w:val="32"/>
          <w:szCs w:val="32"/>
          <w:u w:val="none"/>
          <w:bdr w:val="single" w:color="000000" w:sz="4" w:space="0"/>
          <w:shd w:val="clear" w:color="FFFFFF" w:fill="D9D9D9"/>
          <w:lang w:val="en-US" w:eastAsia="zh-CN" w:bidi="ar-SA"/>
        </w:rPr>
        <w:t>提供、指定场所作为</w:t>
      </w:r>
      <w:r>
        <w:rPr>
          <w:rFonts w:hint="eastAsia" w:ascii="宋体" w:hAnsi="宋体" w:eastAsia="宋体" w:cs="宋体"/>
          <w:u w:val="single"/>
        </w:rPr>
        <w:t>认定</w:t>
      </w:r>
      <w:r>
        <w:rPr>
          <w:rFonts w:hint="eastAsia" w:ascii="宋体" w:hAnsi="宋体" w:eastAsia="宋体" w:cs="宋体"/>
        </w:rPr>
        <w:t>集群注册场所，通过服务外包形式委托第三方单位对集群注册场所进行管理，并协调各相关部门，牵头制定管理办法，组织开发</w:t>
      </w:r>
      <w:r>
        <w:rPr>
          <w:rFonts w:hint="eastAsia" w:ascii="宋体" w:hAnsi="宋体" w:eastAsia="宋体" w:cs="宋体"/>
          <w:bdr w:val="single" w:color="000000" w:sz="4" w:space="0"/>
          <w:shd w:val="clear" w:color="FFFFFF" w:fill="D9D9D9"/>
          <w:lang w:eastAsia="zh-CN"/>
        </w:rPr>
        <w:t>集群注册</w:t>
      </w:r>
      <w:r>
        <w:rPr>
          <w:rFonts w:hint="eastAsia" w:ascii="宋体" w:hAnsi="宋体" w:eastAsia="宋体" w:cs="宋体"/>
        </w:rPr>
        <w:t>信息化管理系统，实施服务外包和监督管理托管单位等工作。</w:t>
      </w:r>
    </w:p>
    <w:p>
      <w:pPr>
        <w:pStyle w:val="10"/>
        <w:pageBreakBefore w:val="0"/>
        <w:widowControl w:val="0"/>
        <w:shd w:val="clear" w:color="auto" w:fill="auto"/>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u w:val="single"/>
          <w:lang w:eastAsia="zh-CN"/>
        </w:rPr>
      </w:pPr>
      <w:r>
        <w:rPr>
          <w:rFonts w:hint="eastAsia" w:ascii="宋体" w:hAnsi="宋体" w:eastAsia="宋体" w:cs="宋体"/>
          <w:u w:val="single"/>
          <w:lang w:eastAsia="zh-CN"/>
        </w:rPr>
        <w:t>市场监管部门依照本办法为集群注册企业办理登记注册。</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b/>
          <w:bCs/>
        </w:rPr>
      </w:pPr>
      <w:r>
        <w:rPr>
          <w:rFonts w:hint="eastAsia" w:ascii="宋体" w:hAnsi="宋体" w:eastAsia="宋体" w:cs="宋体"/>
        </w:rPr>
        <w:t>第四条</w:t>
      </w:r>
      <w:r>
        <w:rPr>
          <w:rFonts w:ascii="宋体" w:hAnsi="宋体" w:eastAsia="宋体" w:cs="宋体"/>
        </w:rPr>
        <w:t xml:space="preserve"> </w:t>
      </w:r>
      <w:r>
        <w:rPr>
          <w:rFonts w:hint="eastAsia" w:ascii="宋体" w:hAnsi="宋体" w:eastAsia="宋体" w:cs="宋体"/>
        </w:rPr>
        <w:t>集群注册场所作为入驻企业住所，仅作为法律文件送达地址，不得作为入驻企业经营场所使用。政府部门、其他单位或个人通过邮政、快递或者其他方式，按集群注册企业登记的住所地址递送集群注册企业的</w:t>
      </w:r>
      <w:r>
        <w:rPr>
          <w:rFonts w:hint="eastAsia" w:ascii="宋体" w:hAnsi="宋体" w:eastAsia="宋体" w:cs="宋体"/>
          <w:u w:val="single"/>
        </w:rPr>
        <w:t>证照、</w:t>
      </w:r>
      <w:r>
        <w:rPr>
          <w:rFonts w:hint="eastAsia" w:ascii="宋体" w:hAnsi="宋体" w:eastAsia="宋体" w:cs="宋体"/>
        </w:rPr>
        <w:t>公函文书、信函、邮件等，由托管单位代理签收，托管单位有义务</w:t>
      </w:r>
      <w:r>
        <w:rPr>
          <w:rFonts w:hint="eastAsia" w:ascii="宋体" w:hAnsi="宋体" w:eastAsia="宋体" w:cs="宋体"/>
          <w:u w:val="single"/>
        </w:rPr>
        <w:t>及时</w:t>
      </w:r>
      <w:r>
        <w:rPr>
          <w:rFonts w:hint="eastAsia" w:ascii="宋体" w:hAnsi="宋体" w:eastAsia="宋体" w:cs="宋体"/>
        </w:rPr>
        <w:t>向集群注册企业转交</w:t>
      </w:r>
      <w:r>
        <w:rPr>
          <w:rFonts w:hint="eastAsia" w:ascii="宋体" w:hAnsi="宋体" w:eastAsia="宋体" w:cs="宋体"/>
          <w:u w:val="single"/>
        </w:rPr>
        <w:t>证照、</w:t>
      </w:r>
      <w:r>
        <w:rPr>
          <w:rFonts w:hint="eastAsia" w:ascii="宋体" w:hAnsi="宋体" w:eastAsia="宋体" w:cs="宋体"/>
        </w:rPr>
        <w:t>公函文书、</w:t>
      </w:r>
      <w:r>
        <w:rPr>
          <w:rFonts w:ascii="宋体" w:hAnsi="宋体" w:eastAsia="宋体" w:cs="宋体"/>
        </w:rPr>
        <w:t xml:space="preserve"> </w:t>
      </w:r>
      <w:r>
        <w:rPr>
          <w:rFonts w:hint="eastAsia" w:ascii="宋体" w:hAnsi="宋体" w:eastAsia="宋体" w:cs="宋体"/>
        </w:rPr>
        <w:t>信函、邮件等。法律、法规和有关司法解释对特定文书送达有其他规定的，从其规定。</w:t>
      </w:r>
    </w:p>
    <w:p>
      <w:pPr>
        <w:pStyle w:val="1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eastAsia="宋体" w:cs="Times New Roman"/>
        </w:rPr>
      </w:pPr>
      <w:r>
        <w:rPr>
          <w:rFonts w:hint="eastAsia" w:ascii="宋体" w:hAnsi="宋体" w:eastAsia="宋体" w:cs="宋体"/>
          <w:b/>
          <w:bCs/>
        </w:rPr>
        <w:t>第二章</w:t>
      </w:r>
      <w:r>
        <w:rPr>
          <w:rFonts w:ascii="宋体" w:hAnsi="宋体" w:eastAsia="宋体" w:cs="宋体"/>
          <w:b/>
          <w:bCs/>
        </w:rPr>
        <w:t xml:space="preserve"> </w:t>
      </w:r>
      <w:r>
        <w:rPr>
          <w:rFonts w:hint="eastAsia" w:ascii="宋体" w:hAnsi="宋体" w:eastAsia="宋体" w:cs="宋体"/>
          <w:b/>
          <w:bCs/>
        </w:rPr>
        <w:t>平台的建设和管理</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rPr>
        <w:t>第五条</w:t>
      </w:r>
      <w:r>
        <w:rPr>
          <w:rFonts w:ascii="宋体" w:hAnsi="宋体" w:eastAsia="宋体" w:cs="宋体"/>
        </w:rPr>
        <w:t xml:space="preserve"> </w:t>
      </w:r>
      <w:r>
        <w:rPr>
          <w:rFonts w:hint="eastAsia" w:ascii="宋体" w:hAnsi="宋体" w:eastAsia="宋体" w:cs="宋体"/>
        </w:rPr>
        <w:t>自贸委负责建设开发</w:t>
      </w:r>
      <w:r>
        <w:rPr>
          <w:rFonts w:hint="eastAsia" w:ascii="宋体" w:hAnsi="宋体" w:eastAsia="宋体" w:cs="宋体"/>
          <w:bdr w:val="single" w:color="000000" w:sz="4" w:space="0"/>
          <w:shd w:val="clear" w:color="FFFFFF" w:fill="D9D9D9"/>
          <w:lang w:eastAsia="zh-CN"/>
        </w:rPr>
        <w:t>管理系统</w:t>
      </w:r>
      <w:r>
        <w:rPr>
          <w:rFonts w:hint="eastAsia" w:ascii="宋体" w:hAnsi="宋体" w:eastAsia="宋体" w:cs="宋体"/>
          <w:u w:val="single"/>
        </w:rPr>
        <w:t>集群注册企业服务平台（以下简称“平台”）</w:t>
      </w:r>
      <w:r>
        <w:rPr>
          <w:rFonts w:hint="eastAsia" w:ascii="宋体" w:hAnsi="宋体" w:eastAsia="宋体" w:cs="宋体"/>
        </w:rPr>
        <w:t>，并指导托管单位通过</w:t>
      </w:r>
      <w:r>
        <w:rPr>
          <w:rFonts w:hint="eastAsia" w:ascii="宋体" w:hAnsi="宋体" w:eastAsia="宋体" w:cs="宋体"/>
          <w:bdr w:val="single" w:color="000000" w:sz="4" w:space="0"/>
          <w:shd w:val="clear" w:color="FFFFFF" w:fill="D9D9D9"/>
          <w:lang w:eastAsia="zh-CN"/>
        </w:rPr>
        <w:t>管理系统</w:t>
      </w:r>
      <w:r>
        <w:rPr>
          <w:rFonts w:hint="eastAsia" w:ascii="宋体" w:hAnsi="宋体" w:eastAsia="宋体" w:cs="宋体"/>
          <w:u w:val="single"/>
        </w:rPr>
        <w:t>平台</w:t>
      </w:r>
      <w:r>
        <w:rPr>
          <w:rFonts w:hint="eastAsia" w:ascii="宋体" w:hAnsi="宋体" w:eastAsia="宋体" w:cs="宋体"/>
        </w:rPr>
        <w:t>签署托管协议、联络集群注册企业并公示失联企业名单等，为</w:t>
      </w:r>
      <w:r>
        <w:rPr>
          <w:rFonts w:hint="eastAsia" w:ascii="宋体" w:hAnsi="宋体" w:eastAsia="宋体" w:cs="宋体"/>
          <w:bdr w:val="single" w:color="000000" w:sz="4" w:space="0"/>
          <w:shd w:val="clear" w:color="FFFFFF" w:fill="D9D9D9"/>
          <w:lang w:eastAsia="zh-CN"/>
        </w:rPr>
        <w:t>登记机关和监管部门</w:t>
      </w:r>
      <w:r>
        <w:rPr>
          <w:rFonts w:hint="eastAsia" w:ascii="宋体" w:hAnsi="宋体" w:eastAsia="宋体" w:cs="宋体"/>
          <w:u w:val="single"/>
        </w:rPr>
        <w:t>市场监管部门</w:t>
      </w:r>
      <w:r>
        <w:rPr>
          <w:rFonts w:hint="eastAsia" w:ascii="宋体" w:hAnsi="宋体" w:eastAsia="宋体" w:cs="宋体"/>
        </w:rPr>
        <w:t>提供数据或数据接口，实现数据共享。</w:t>
      </w:r>
    </w:p>
    <w:p>
      <w:pPr>
        <w:pStyle w:val="1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u w:val="none"/>
          <w:bdr w:val="single" w:color="000000" w:sz="4" w:space="0"/>
          <w:shd w:val="clear" w:color="FFFFFF" w:fill="D9D9D9"/>
        </w:rPr>
      </w:pPr>
      <w:r>
        <w:rPr>
          <w:rFonts w:hint="eastAsia" w:ascii="宋体" w:hAnsi="宋体" w:eastAsia="宋体" w:cs="宋体"/>
          <w:u w:val="single"/>
        </w:rPr>
        <w:t>第六条</w:t>
      </w:r>
      <w:r>
        <w:rPr>
          <w:rFonts w:ascii="宋体" w:hAnsi="宋体" w:eastAsia="宋体" w:cs="宋体"/>
          <w:u w:val="single"/>
        </w:rPr>
        <w:t xml:space="preserve"> </w:t>
      </w:r>
      <w:r>
        <w:rPr>
          <w:rFonts w:hint="eastAsia" w:ascii="宋体" w:hAnsi="宋体" w:eastAsia="宋体" w:cs="宋体"/>
          <w:u w:val="none"/>
          <w:bdr w:val="single" w:color="000000" w:sz="4" w:space="0"/>
          <w:shd w:val="clear" w:color="FFFFFF" w:fill="D9D9D9"/>
        </w:rPr>
        <w:t>企业通过管理系统完成集群注册场所申请，与托管单位签订托管协议，托管单位负责审核企业提交材料。</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u w:val="single"/>
        </w:rPr>
      </w:pPr>
      <w:r>
        <w:rPr>
          <w:rFonts w:hint="eastAsia" w:ascii="宋体" w:hAnsi="宋体" w:eastAsia="宋体" w:cs="宋体"/>
          <w:u w:val="single"/>
        </w:rPr>
        <w:t>自贸委对平台进行日常管理维护工作，根据各方需求变化对平台进行升级改造，利用信息化手段进一步规范和加强集群注册场所登记管理</w:t>
      </w:r>
      <w:bookmarkStart w:id="1" w:name="bookmark2"/>
      <w:r>
        <w:rPr>
          <w:rFonts w:hint="eastAsia" w:ascii="宋体" w:hAnsi="宋体" w:eastAsia="宋体" w:cs="宋体"/>
          <w:u w:val="single"/>
        </w:rPr>
        <w:t>。</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val="0"/>
          <w:sz w:val="30"/>
          <w:szCs w:val="30"/>
          <w:bdr w:val="single" w:color="000000" w:sz="4" w:space="0"/>
          <w:shd w:val="clear" w:color="FFFFFF" w:fill="D9D9D9"/>
        </w:rPr>
      </w:pPr>
      <w:r>
        <w:rPr>
          <w:rFonts w:hint="eastAsia" w:ascii="宋体" w:hAnsi="宋体" w:eastAsia="宋体" w:cs="宋体"/>
          <w:b/>
          <w:bCs w:val="0"/>
          <w:sz w:val="30"/>
          <w:szCs w:val="30"/>
          <w:bdr w:val="single" w:color="000000" w:sz="4" w:space="0"/>
          <w:shd w:val="clear" w:color="FFFFFF" w:fill="D9D9D9"/>
        </w:rPr>
        <w:t>第三章 集群注册企业登记</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600" w:firstLineChars="200"/>
        <w:jc w:val="center"/>
        <w:textAlignment w:val="auto"/>
        <w:rPr>
          <w:rFonts w:hint="eastAsia" w:ascii="宋体" w:hAnsi="宋体" w:eastAsia="宋体" w:cs="宋体"/>
          <w:b/>
          <w:sz w:val="30"/>
          <w:szCs w:val="30"/>
        </w:rPr>
      </w:pP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相关内容调整至第四章集群注册企业和责任</w:t>
      </w:r>
      <w:r>
        <w:rPr>
          <w:rFonts w:hint="eastAsia" w:ascii="宋体" w:hAnsi="宋体" w:eastAsia="宋体" w:cs="宋体"/>
          <w:sz w:val="30"/>
          <w:szCs w:val="30"/>
          <w:lang w:eastAsia="zh-CN"/>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single" w:color="000000" w:sz="4" w:space="0"/>
          <w:shd w:val="clear" w:color="FFFFFF" w:fill="D9D9D9"/>
        </w:rPr>
        <w:t>第七条 集群注册企业应通过管理系统在线申报，选择托管单位，在线订立托管协议，定期更新注册信息。</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b/>
          <w:sz w:val="30"/>
          <w:szCs w:val="30"/>
        </w:rPr>
      </w:pPr>
      <w:r>
        <w:rPr>
          <w:rFonts w:hint="eastAsia" w:ascii="宋体" w:hAnsi="宋体" w:eastAsia="宋体" w:cs="宋体"/>
          <w:sz w:val="30"/>
          <w:szCs w:val="30"/>
          <w:bdr w:val="single" w:color="000000" w:sz="4" w:space="0"/>
          <w:shd w:val="clear" w:color="FFFFFF" w:fill="D9D9D9"/>
        </w:rPr>
        <w:t>第八条 市场监督管理部门按照管理系统推送或企业提交的集群注册企业住所信息和相关材料为企业办理注册登记。</w:t>
      </w: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相关内容调整至第三条第二款</w:t>
      </w:r>
      <w:r>
        <w:rPr>
          <w:rFonts w:hint="eastAsia" w:ascii="宋体" w:hAnsi="宋体" w:eastAsia="宋体" w:cs="宋体"/>
          <w:sz w:val="30"/>
          <w:szCs w:val="30"/>
          <w:lang w:eastAsia="zh-CN"/>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Times New Roman"/>
          <w:u w:val="single"/>
          <w:lang w:val="en-US" w:eastAsia="zh-CN"/>
        </w:rPr>
      </w:pPr>
    </w:p>
    <w:p>
      <w:pPr>
        <w:pStyle w:val="1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lang w:eastAsia="zh-CN"/>
        </w:rPr>
      </w:pPr>
      <w:r>
        <w:rPr>
          <w:rFonts w:hint="eastAsia" w:ascii="宋体" w:hAnsi="宋体" w:eastAsia="宋体" w:cs="宋体"/>
          <w:b/>
          <w:bCs/>
          <w:bdr w:val="single" w:color="000000" w:sz="4" w:space="0"/>
          <w:shd w:val="clear" w:color="FFFFFF" w:fill="D9D9D9"/>
          <w:lang w:eastAsia="zh-CN"/>
        </w:rPr>
        <w:t>第四章  托管单位和集群注册企业义务</w:t>
      </w:r>
    </w:p>
    <w:p>
      <w:pPr>
        <w:pStyle w:val="1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eastAsia="宋体" w:cs="Times New Roman"/>
          <w:b/>
          <w:bCs/>
        </w:rPr>
      </w:pPr>
      <w:r>
        <w:rPr>
          <w:rFonts w:hint="eastAsia" w:ascii="宋体" w:hAnsi="宋体" w:eastAsia="宋体" w:cs="宋体"/>
          <w:b/>
          <w:bCs/>
          <w:u w:val="single"/>
        </w:rPr>
        <w:t>第三章</w:t>
      </w:r>
      <w:r>
        <w:rPr>
          <w:rFonts w:ascii="宋体" w:hAnsi="宋体" w:eastAsia="宋体" w:cs="宋体"/>
          <w:b/>
          <w:bCs/>
          <w:u w:val="single"/>
        </w:rPr>
        <w:t xml:space="preserve"> </w:t>
      </w:r>
      <w:r>
        <w:rPr>
          <w:rFonts w:hint="eastAsia" w:ascii="宋体" w:hAnsi="宋体" w:eastAsia="宋体" w:cs="宋体"/>
          <w:b/>
          <w:bCs/>
          <w:u w:val="single"/>
        </w:rPr>
        <w:t>托管单位</w:t>
      </w:r>
      <w:bookmarkEnd w:id="1"/>
      <w:r>
        <w:rPr>
          <w:rFonts w:hint="eastAsia" w:ascii="宋体" w:hAnsi="宋体" w:eastAsia="宋体" w:cs="宋体"/>
          <w:b/>
          <w:bCs/>
          <w:u w:val="single"/>
        </w:rPr>
        <w:t>的管理和服务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none"/>
          <w:bdr w:val="single" w:color="000000" w:sz="4" w:space="0"/>
          <w:shd w:val="clear" w:color="FFFFFF" w:fill="D9D9D9"/>
          <w:lang w:eastAsia="zh-CN"/>
        </w:rPr>
        <w:t>第九条</w:t>
      </w:r>
      <w:r>
        <w:rPr>
          <w:rFonts w:hint="eastAsia" w:ascii="宋体" w:hAnsi="宋体" w:eastAsia="宋体" w:cs="宋体"/>
          <w:u w:val="single"/>
        </w:rPr>
        <w:t>第七条</w:t>
      </w:r>
      <w:r>
        <w:rPr>
          <w:rFonts w:ascii="宋体" w:hAnsi="宋体" w:eastAsia="宋体" w:cs="宋体"/>
        </w:rPr>
        <w:t xml:space="preserve"> </w:t>
      </w:r>
      <w:r>
        <w:rPr>
          <w:rFonts w:hint="eastAsia" w:ascii="宋体" w:hAnsi="宋体" w:eastAsia="宋体" w:cs="宋体"/>
        </w:rPr>
        <w:t>托管单位</w:t>
      </w:r>
      <w:r>
        <w:rPr>
          <w:rFonts w:hint="eastAsia" w:ascii="宋体" w:hAnsi="宋体" w:eastAsia="宋体" w:cs="宋体"/>
          <w:bdr w:val="single" w:color="000000" w:sz="4" w:space="0"/>
          <w:shd w:val="clear" w:color="FFFFFF" w:fill="D9D9D9"/>
          <w:lang w:eastAsia="zh-CN"/>
        </w:rPr>
        <w:t>协助</w:t>
      </w:r>
      <w:r>
        <w:rPr>
          <w:rFonts w:hint="eastAsia" w:ascii="宋体" w:hAnsi="宋体" w:eastAsia="宋体" w:cs="宋体"/>
          <w:u w:val="single"/>
        </w:rPr>
        <w:t>受</w:t>
      </w:r>
      <w:r>
        <w:rPr>
          <w:rFonts w:hint="eastAsia" w:ascii="宋体" w:hAnsi="宋体" w:eastAsia="宋体" w:cs="宋体"/>
        </w:rPr>
        <w:t>自贸委</w:t>
      </w:r>
      <w:r>
        <w:rPr>
          <w:rFonts w:hint="eastAsia" w:ascii="宋体" w:hAnsi="宋体" w:eastAsia="宋体" w:cs="宋体"/>
          <w:bdr w:val="single" w:color="000000" w:sz="4" w:space="0"/>
          <w:shd w:val="clear" w:color="FFFFFF" w:fill="D9D9D9"/>
        </w:rPr>
        <w:t>和监管部门对集群注册场所进行日常管理，</w:t>
      </w:r>
      <w:r>
        <w:rPr>
          <w:rFonts w:hint="eastAsia" w:ascii="宋体" w:hAnsi="宋体" w:eastAsia="宋体" w:cs="宋体"/>
          <w:u w:val="single"/>
        </w:rPr>
        <w:t>的委托</w:t>
      </w:r>
      <w:r>
        <w:rPr>
          <w:rFonts w:hint="eastAsia" w:ascii="宋体" w:hAnsi="宋体" w:eastAsia="宋体" w:cs="宋体"/>
        </w:rPr>
        <w:t>组建专门管理团队</w:t>
      </w:r>
      <w:r>
        <w:rPr>
          <w:rFonts w:hint="eastAsia" w:ascii="宋体" w:hAnsi="宋体" w:eastAsia="宋体" w:cs="宋体"/>
          <w:u w:val="single"/>
        </w:rPr>
        <w:t>对集群注册场所进行日常管理</w:t>
      </w:r>
      <w:r>
        <w:rPr>
          <w:rFonts w:hint="eastAsia" w:ascii="宋体" w:hAnsi="宋体" w:eastAsia="宋体" w:cs="宋体"/>
          <w:u w:val="none"/>
        </w:rPr>
        <w:t>，</w:t>
      </w:r>
      <w:r>
        <w:rPr>
          <w:rFonts w:hint="eastAsia" w:ascii="宋体" w:hAnsi="宋体" w:eastAsia="宋体" w:cs="宋体"/>
        </w:rPr>
        <w:t>并履行如下职责：</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u w:val="single"/>
        </w:rPr>
      </w:pPr>
      <w:r>
        <w:rPr>
          <w:rFonts w:hint="eastAsia" w:ascii="宋体" w:hAnsi="宋体" w:eastAsia="宋体" w:cs="宋体"/>
          <w:u w:val="single"/>
        </w:rPr>
        <w:t>（一）依据本办法，向自贸委申请认定集群注册场所并接受自贸委委托，对集群住所进行管理和服务；</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（二）建立集群注册场所的日常管理制度；</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u w:val="single"/>
        </w:rPr>
        <w:t>（三）接受集群注册企业申请入驻，对集群注册企业承担核对查验责任，甄别其申报信息真实性，并签订托管协议；</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（四）建立集群注册企业基本信息档案管理制度和联络员制度，与集群注册企业保持联系，及时更新集群注册企业法律文书送达地址、联络人信息等登记信息；</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（五）及时转</w:t>
      </w:r>
      <w:r>
        <w:rPr>
          <w:rFonts w:hint="eastAsia" w:ascii="宋体" w:hAnsi="宋体" w:eastAsia="宋体" w:cs="宋体"/>
          <w:bdr w:val="single" w:color="000000" w:sz="4" w:space="0"/>
          <w:shd w:val="clear" w:color="FFFFFF" w:fill="D9D9D9"/>
          <w:lang w:eastAsia="zh-CN"/>
        </w:rPr>
        <w:t>递</w:t>
      </w:r>
      <w:r>
        <w:rPr>
          <w:rFonts w:hint="eastAsia" w:ascii="宋体" w:hAnsi="宋体" w:eastAsia="宋体" w:cs="宋体"/>
          <w:u w:val="single"/>
        </w:rPr>
        <w:t>交</w:t>
      </w:r>
      <w:r>
        <w:rPr>
          <w:rFonts w:hint="eastAsia" w:ascii="宋体" w:hAnsi="宋体" w:eastAsia="宋体" w:cs="宋体"/>
        </w:rPr>
        <w:t>代为签收的集群注册企业法律文件；</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（六）强化对入驻企业管理，定期跟踪记录企业情况，公示失联企业，并将信息通过平台反馈</w:t>
      </w:r>
      <w:r>
        <w:rPr>
          <w:rFonts w:hint="eastAsia" w:ascii="宋体" w:hAnsi="宋体" w:eastAsia="宋体" w:cs="宋体"/>
          <w:bdr w:val="single" w:color="000000" w:sz="4" w:space="0"/>
          <w:shd w:val="clear" w:color="FFFFFF" w:fill="D9D9D9"/>
        </w:rPr>
        <w:t>市场监督管理部门和其他</w:t>
      </w:r>
      <w:r>
        <w:rPr>
          <w:rFonts w:hint="eastAsia" w:ascii="宋体" w:hAnsi="宋体" w:eastAsia="宋体" w:cs="宋体"/>
          <w:u w:val="single"/>
        </w:rPr>
        <w:t>给</w:t>
      </w:r>
      <w:r>
        <w:rPr>
          <w:rFonts w:hint="eastAsia" w:ascii="宋体" w:hAnsi="宋体" w:eastAsia="宋体" w:cs="宋体"/>
        </w:rPr>
        <w:t>有关监管单位；</w:t>
      </w:r>
    </w:p>
    <w:p>
      <w:pPr>
        <w:pStyle w:val="10"/>
        <w:pageBreakBefore w:val="0"/>
        <w:widowControl w:val="0"/>
        <w:kinsoku/>
        <w:wordWrap/>
        <w:overflowPunct/>
        <w:topLinePunct w:val="0"/>
        <w:autoSpaceDE/>
        <w:autoSpaceDN/>
        <w:bidi w:val="0"/>
        <w:adjustRightInd/>
        <w:snapToGrid/>
        <w:spacing w:line="360" w:lineRule="auto"/>
        <w:ind w:firstLine="780"/>
        <w:textAlignment w:val="auto"/>
        <w:rPr>
          <w:rFonts w:ascii="宋体" w:hAnsi="宋体" w:eastAsia="宋体" w:cs="Times New Roman"/>
        </w:rPr>
      </w:pPr>
      <w:r>
        <w:rPr>
          <w:rFonts w:hint="eastAsia" w:ascii="宋体" w:hAnsi="宋体" w:eastAsia="宋体" w:cs="宋体"/>
        </w:rPr>
        <w:t>（七）积极协助相关监管部门对入驻企业进行监管。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none"/>
          <w:bdr w:val="single" w:color="000000" w:sz="4" w:space="0"/>
          <w:shd w:val="clear" w:color="FFFFFF" w:fill="D9D9D9"/>
          <w:lang w:eastAsia="zh-CN"/>
        </w:rPr>
        <w:t>第十条</w:t>
      </w:r>
      <w:r>
        <w:rPr>
          <w:rFonts w:hint="eastAsia" w:ascii="宋体" w:hAnsi="宋体" w:eastAsia="宋体" w:cs="宋体"/>
          <w:u w:val="single"/>
        </w:rPr>
        <w:t>第八条</w:t>
      </w:r>
      <w:r>
        <w:rPr>
          <w:rFonts w:ascii="宋体" w:hAnsi="宋体" w:eastAsia="宋体" w:cs="宋体"/>
        </w:rPr>
        <w:t xml:space="preserve"> </w:t>
      </w:r>
      <w:r>
        <w:rPr>
          <w:rFonts w:hint="eastAsia" w:ascii="宋体" w:hAnsi="宋体" w:eastAsia="宋体" w:cs="宋体"/>
        </w:rPr>
        <w:t>托管单位</w:t>
      </w:r>
      <w:r>
        <w:rPr>
          <w:rFonts w:hint="eastAsia" w:ascii="宋体" w:hAnsi="宋体" w:eastAsia="宋体" w:cs="宋体"/>
          <w:bdr w:val="single" w:color="000000" w:sz="4" w:space="0"/>
          <w:shd w:val="clear" w:color="FFFFFF" w:fill="D9D9D9"/>
          <w:lang w:eastAsia="zh-CN"/>
        </w:rPr>
        <w:t>为</w:t>
      </w:r>
      <w:r>
        <w:rPr>
          <w:rFonts w:hint="eastAsia" w:ascii="宋体" w:hAnsi="宋体" w:eastAsia="宋体" w:cs="宋体"/>
          <w:u w:val="single"/>
        </w:rPr>
        <w:t>与</w:t>
      </w:r>
      <w:r>
        <w:rPr>
          <w:rFonts w:hint="eastAsia" w:ascii="宋体" w:hAnsi="宋体" w:eastAsia="宋体" w:cs="宋体"/>
        </w:rPr>
        <w:t>集群注册企业</w:t>
      </w:r>
      <w:r>
        <w:rPr>
          <w:rFonts w:hint="eastAsia" w:ascii="宋体" w:hAnsi="宋体" w:eastAsia="宋体" w:cs="宋体"/>
          <w:bdr w:val="single" w:color="000000" w:sz="4" w:space="0"/>
          <w:shd w:val="clear" w:color="FFFFFF" w:fill="D9D9D9"/>
        </w:rPr>
        <w:t>提供住所托管服务，</w:t>
      </w:r>
      <w:r>
        <w:rPr>
          <w:rFonts w:hint="eastAsia" w:ascii="宋体" w:hAnsi="宋体" w:eastAsia="宋体" w:cs="宋体"/>
          <w:bdr w:val="single" w:color="000000" w:sz="4" w:space="0"/>
          <w:shd w:val="clear" w:color="FFFFFF" w:fill="D9D9D9"/>
          <w:lang w:eastAsia="zh-CN"/>
        </w:rPr>
        <w:t>应订立</w:t>
      </w:r>
      <w:r>
        <w:rPr>
          <w:rFonts w:hint="eastAsia" w:ascii="宋体" w:hAnsi="宋体" w:eastAsia="宋体" w:cs="宋体"/>
        </w:rPr>
        <w:t>签订托管协议</w:t>
      </w:r>
      <w:r>
        <w:rPr>
          <w:rFonts w:hint="eastAsia" w:ascii="宋体" w:hAnsi="宋体" w:eastAsia="宋体" w:cs="宋体"/>
          <w:u w:val="single"/>
        </w:rPr>
        <w:t>应</w:t>
      </w:r>
      <w:r>
        <w:rPr>
          <w:rFonts w:hint="eastAsia" w:ascii="宋体" w:hAnsi="宋体" w:eastAsia="宋体" w:cs="宋体"/>
        </w:rPr>
        <w:t>包括以下条款：</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（一）托管的期限；</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（二）托管的内容；</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（三）托管双方当事人的权利和义务；</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（四）托管关系的解除事由；</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（五）争议的解决途径；</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（六）双方经协商认为必要的其他内容。</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rPr>
        <w:t>托管协议应由集群注册企业法定代表人签署，并约定集群注册企业同意托管单位有权代理签收各类法律文书及信函，集群注册企业必须及时更新企业信息，定期进行经营地址、联系方式等信息确认。</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none"/>
          <w:bdr w:val="single" w:color="000000" w:sz="4" w:space="0"/>
          <w:shd w:val="clear" w:color="FFFFFF" w:fill="D9D9D9"/>
          <w:lang w:eastAsia="zh-CN"/>
        </w:rPr>
        <w:t>第十一条</w:t>
      </w:r>
      <w:r>
        <w:rPr>
          <w:rFonts w:hint="eastAsia" w:ascii="宋体" w:hAnsi="宋体" w:eastAsia="宋体" w:cs="宋体"/>
          <w:u w:val="single"/>
        </w:rPr>
        <w:t>第九条</w:t>
      </w:r>
      <w:r>
        <w:rPr>
          <w:rFonts w:hint="eastAsia" w:ascii="宋体" w:hAnsi="宋体" w:eastAsia="宋体" w:cs="宋体"/>
          <w:lang w:val="en-US" w:eastAsia="zh-CN"/>
        </w:rPr>
        <w:t xml:space="preserve"> </w:t>
      </w:r>
      <w:r>
        <w:rPr>
          <w:rFonts w:hint="eastAsia" w:ascii="宋体" w:hAnsi="宋体" w:eastAsia="宋体" w:cs="宋体"/>
        </w:rPr>
        <w:t>托管单位应当建立集群注册企业管理档案，档案内容包括：</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（一）托管单位与集群注册企业签订的托管协议；</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（二）集群注册企业投资人（股东）、法定代表人的主体资格证明材料（身份证件）和上述人员的联系电话及与集群注册企业约定的联系方式；</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（三）托管单位与集群注册企业联系情况及</w:t>
      </w:r>
      <w:r>
        <w:rPr>
          <w:rFonts w:hint="eastAsia" w:ascii="宋体" w:hAnsi="宋体" w:eastAsia="宋体" w:cs="宋体"/>
          <w:u w:val="single"/>
        </w:rPr>
        <w:t>证照、</w:t>
      </w:r>
      <w:r>
        <w:rPr>
          <w:rFonts w:hint="eastAsia" w:ascii="宋体" w:hAnsi="宋体" w:eastAsia="宋体" w:cs="宋体"/>
        </w:rPr>
        <w:t>公函文书、信函、邮件转交记录；</w:t>
      </w:r>
    </w:p>
    <w:p>
      <w:pPr>
        <w:pStyle w:val="10"/>
        <w:pageBreakBefore w:val="0"/>
        <w:widowControl w:val="0"/>
        <w:kinsoku/>
        <w:wordWrap/>
        <w:overflowPunct/>
        <w:topLinePunct w:val="0"/>
        <w:autoSpaceDE/>
        <w:autoSpaceDN/>
        <w:bidi w:val="0"/>
        <w:adjustRightInd/>
        <w:snapToGrid/>
        <w:spacing w:line="360" w:lineRule="auto"/>
        <w:ind w:firstLine="780"/>
        <w:jc w:val="both"/>
        <w:textAlignment w:val="auto"/>
        <w:rPr>
          <w:rFonts w:ascii="宋体" w:hAnsi="宋体" w:eastAsia="宋体" w:cs="Times New Roman"/>
        </w:rPr>
      </w:pPr>
      <w:r>
        <w:rPr>
          <w:rFonts w:hint="eastAsia" w:ascii="宋体" w:hAnsi="宋体" w:eastAsia="宋体" w:cs="宋体"/>
        </w:rPr>
        <w:t>（四）其他应当保存的档案资料。</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none"/>
          <w:bdr w:val="single" w:color="000000" w:sz="4" w:space="0"/>
          <w:shd w:val="clear" w:color="FFFFFF" w:fill="D9D9D9"/>
          <w:lang w:eastAsia="zh-CN"/>
        </w:rPr>
        <w:t>第十二条</w:t>
      </w:r>
      <w:r>
        <w:rPr>
          <w:rFonts w:hint="eastAsia" w:ascii="宋体" w:hAnsi="宋体" w:eastAsia="宋体" w:cs="宋体"/>
          <w:u w:val="single"/>
        </w:rPr>
        <w:t>第十条</w:t>
      </w:r>
      <w:r>
        <w:rPr>
          <w:rFonts w:ascii="宋体" w:hAnsi="宋体" w:eastAsia="宋体" w:cs="宋体"/>
        </w:rPr>
        <w:t xml:space="preserve"> </w:t>
      </w:r>
      <w:r>
        <w:rPr>
          <w:rFonts w:hint="eastAsia" w:ascii="宋体" w:hAnsi="宋体" w:eastAsia="宋体" w:cs="宋体"/>
        </w:rPr>
        <w:t>托管单位应当配合监管部门对集群注册企业进行监督管理。</w:t>
      </w:r>
    </w:p>
    <w:p>
      <w:pPr>
        <w:pStyle w:val="10"/>
        <w:pageBreakBefore w:val="0"/>
        <w:widowControl w:val="0"/>
        <w:kinsoku/>
        <w:wordWrap/>
        <w:overflowPunct/>
        <w:topLinePunct w:val="0"/>
        <w:autoSpaceDE/>
        <w:autoSpaceDN/>
        <w:bidi w:val="0"/>
        <w:adjustRightInd/>
        <w:snapToGrid/>
        <w:spacing w:after="40" w:line="360" w:lineRule="auto"/>
        <w:ind w:firstLine="660"/>
        <w:jc w:val="both"/>
        <w:textAlignment w:val="auto"/>
        <w:rPr>
          <w:rFonts w:ascii="宋体" w:hAnsi="宋体" w:eastAsia="宋体" w:cs="Times New Roman"/>
        </w:rPr>
      </w:pPr>
      <w:r>
        <w:rPr>
          <w:rFonts w:hint="eastAsia" w:ascii="宋体" w:hAnsi="宋体" w:eastAsia="宋体" w:cs="宋体"/>
        </w:rPr>
        <w:t>托管单位应当协助监管部门督促集群注册企业按时提交年度报告，公示企业信息，及时办理税务申报及其他应当办理的许可事项。</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rPr>
        <w:t>集群注册企业因消费纠纷、涉嫌违法违规等情形，监管部门通过托管单位通知其到场接受调查、调解或提供有关证据的，托管单位和集群注册企业应当予以配合。</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none"/>
          <w:bdr w:val="single" w:color="000000" w:sz="4" w:space="0"/>
          <w:shd w:val="clear" w:color="FFFFFF" w:fill="D9D9D9"/>
          <w:lang w:eastAsia="zh-CN"/>
        </w:rPr>
        <w:t>第十三条</w:t>
      </w:r>
      <w:r>
        <w:rPr>
          <w:rFonts w:hint="eastAsia" w:ascii="宋体" w:hAnsi="宋体" w:eastAsia="宋体" w:cs="宋体"/>
          <w:u w:val="single"/>
        </w:rPr>
        <w:t>第十一条</w:t>
      </w:r>
      <w:r>
        <w:rPr>
          <w:rFonts w:ascii="宋体" w:hAnsi="宋体" w:eastAsia="宋体" w:cs="宋体"/>
        </w:rPr>
        <w:t xml:space="preserve"> </w:t>
      </w:r>
      <w:r>
        <w:rPr>
          <w:rFonts w:hint="eastAsia" w:ascii="宋体" w:hAnsi="宋体" w:eastAsia="宋体" w:cs="宋体"/>
        </w:rPr>
        <w:t>托管单位未经授权不得泄露或不当使用集群注册企业的管理数据、法定代表人（负责人）的身份证号码、住所、联系方式等企业及个人信息。</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u w:val="none"/>
          <w:bdr w:val="single" w:color="000000" w:sz="4" w:space="0"/>
          <w:shd w:val="clear" w:color="FFFFFF" w:fill="D9D9D9"/>
          <w:lang w:eastAsia="zh-CN"/>
        </w:rPr>
      </w:pPr>
      <w:r>
        <w:rPr>
          <w:rFonts w:hint="eastAsia" w:ascii="宋体" w:hAnsi="宋体" w:eastAsia="宋体" w:cs="宋体"/>
          <w:u w:val="none"/>
          <w:bdr w:val="single" w:color="000000" w:sz="4" w:space="0"/>
          <w:shd w:val="clear" w:color="FFFFFF" w:fill="D9D9D9"/>
          <w:lang w:eastAsia="zh-CN"/>
        </w:rPr>
        <w:t>第十四条</w:t>
      </w:r>
      <w:r>
        <w:rPr>
          <w:rFonts w:hint="eastAsia" w:ascii="宋体" w:hAnsi="宋体" w:eastAsia="宋体" w:cs="宋体"/>
          <w:u w:val="none"/>
          <w:bdr w:val="single" w:color="000000" w:sz="4" w:space="0"/>
          <w:shd w:val="clear" w:color="FFFFFF" w:fill="D9D9D9"/>
          <w:lang w:val="en-US" w:eastAsia="zh-CN"/>
        </w:rPr>
        <w:t xml:space="preserve"> </w:t>
      </w:r>
      <w:r>
        <w:rPr>
          <w:rFonts w:hint="eastAsia" w:ascii="宋体" w:hAnsi="宋体" w:eastAsia="宋体" w:cs="宋体"/>
          <w:u w:val="none"/>
          <w:bdr w:val="single" w:color="000000" w:sz="4" w:space="0"/>
          <w:shd w:val="clear" w:color="FFFFFF" w:fill="D9D9D9"/>
          <w:lang w:eastAsia="zh-CN"/>
        </w:rPr>
        <w:t>托管单位通过约定的联系方式，超过六个月期限无法联络集群注册企业的，应及时将无法联络的集群注册企业名单公示，并将30日公示期后仍未取得联系的失联企业名单推送至自贸委、登记机关和有关监管单位。</w:t>
      </w:r>
    </w:p>
    <w:p>
      <w:pPr>
        <w:pStyle w:val="1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u w:val="none"/>
          <w:bdr w:val="single" w:color="000000" w:sz="4" w:space="0"/>
          <w:shd w:val="clear" w:color="FFFFFF" w:fill="D9D9D9"/>
          <w:lang w:eastAsia="zh-CN"/>
        </w:rPr>
      </w:pPr>
      <w:r>
        <w:rPr>
          <w:rFonts w:hint="eastAsia" w:ascii="宋体" w:hAnsi="宋体" w:eastAsia="宋体" w:cs="宋体"/>
          <w:u w:val="none"/>
          <w:bdr w:val="single" w:color="000000" w:sz="4" w:space="0"/>
          <w:shd w:val="clear" w:color="FFFFFF" w:fill="D9D9D9"/>
          <w:lang w:eastAsia="zh-CN"/>
        </w:rPr>
        <w:t>本办法实施前登记的集群注册企业，托管单位应重新取得联系，签订托管协议，导入管理系统。各招商单位应配合协助协议重订和信息导入工作。</w:t>
      </w:r>
      <w:r>
        <w:rPr>
          <w:rFonts w:hint="eastAsia" w:ascii="宋体" w:hAnsi="宋体" w:eastAsia="宋体" w:cs="宋体"/>
          <w:b/>
          <w:bCs/>
          <w:u w:val="none"/>
          <w:shd w:val="clear" w:color="auto" w:fill="auto"/>
          <w:lang w:eastAsia="zh-CN"/>
        </w:rPr>
        <w:t>（相关内容调整至第十四条）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u w:val="none"/>
          <w:lang w:val="en-US"/>
        </w:rPr>
      </w:pPr>
      <w:r>
        <w:rPr>
          <w:rFonts w:hint="eastAsia" w:ascii="宋体" w:hAnsi="宋体" w:eastAsia="宋体" w:cs="Times New Roman"/>
          <w:u w:val="none"/>
          <w:bdr w:val="single" w:color="000000" w:sz="4" w:space="0"/>
          <w:shd w:val="clear" w:color="FFFFFF" w:fill="D9D9D9"/>
          <w:lang w:val="en-US"/>
        </w:rPr>
        <w:t>第十五条</w:t>
      </w:r>
      <w:r>
        <w:rPr>
          <w:rFonts w:ascii="宋体" w:hAnsi="宋体" w:eastAsia="宋体" w:cs="Times New Roman"/>
          <w:u w:val="none"/>
          <w:bdr w:val="single" w:color="000000" w:sz="4" w:space="0"/>
          <w:shd w:val="clear" w:color="FFFFFF" w:fill="D9D9D9"/>
          <w:lang w:val="en-US"/>
        </w:rPr>
        <w:t> </w:t>
      </w:r>
      <w:r>
        <w:rPr>
          <w:rFonts w:hint="eastAsia" w:ascii="宋体" w:hAnsi="宋体" w:eastAsia="宋体" w:cs="Times New Roman"/>
          <w:u w:val="none"/>
          <w:bdr w:val="single" w:color="000000" w:sz="4" w:space="0"/>
          <w:shd w:val="clear" w:color="FFFFFF" w:fill="D9D9D9"/>
          <w:lang w:val="en-US"/>
        </w:rPr>
        <w:t>集群注册企业与托管单位解除托管关系的，应当在解除托管关系之日起30日内向登记机关申请住所变更登记或注销登记。</w:t>
      </w:r>
      <w:r>
        <w:rPr>
          <w:rFonts w:hint="eastAsia" w:ascii="宋体" w:hAnsi="宋体" w:eastAsia="宋体" w:cs="宋体"/>
          <w:b/>
          <w:bCs/>
          <w:u w:val="none"/>
          <w:shd w:val="clear" w:color="auto" w:fill="auto"/>
          <w:lang w:eastAsia="zh-CN"/>
        </w:rPr>
        <w:t>（相关内容调整至第十六条）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u w:val="single"/>
        </w:rPr>
      </w:pPr>
      <w:r>
        <w:rPr>
          <w:rFonts w:hint="eastAsia" w:ascii="宋体" w:hAnsi="宋体" w:eastAsia="宋体" w:cs="宋体"/>
          <w:u w:val="single"/>
        </w:rPr>
        <w:t>第十二条</w:t>
      </w:r>
      <w:r>
        <w:rPr>
          <w:rFonts w:ascii="宋体" w:hAnsi="宋体" w:eastAsia="宋体" w:cs="宋体"/>
          <w:u w:val="single"/>
        </w:rPr>
        <w:t xml:space="preserve"> </w:t>
      </w:r>
      <w:r>
        <w:rPr>
          <w:rFonts w:hint="eastAsia" w:ascii="宋体" w:hAnsi="宋体" w:eastAsia="宋体" w:cs="宋体"/>
          <w:u w:val="single"/>
        </w:rPr>
        <w:t>托管单位应及时将失联企业名单公示，并推送至自贸委和有关监管部门。</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u w:val="single"/>
          <w:lang w:val="en-US"/>
        </w:rPr>
      </w:pPr>
      <w:r>
        <w:rPr>
          <w:rFonts w:hint="eastAsia" w:ascii="宋体" w:hAnsi="宋体" w:eastAsia="宋体" w:cs="宋体"/>
          <w:u w:val="single"/>
        </w:rPr>
        <w:t>市场监管部门对接收的失联企业进行告知公告，公告期满</w:t>
      </w:r>
      <w:r>
        <w:rPr>
          <w:rFonts w:ascii="宋体" w:hAnsi="宋体" w:eastAsia="宋体" w:cs="宋体"/>
          <w:u w:val="single"/>
          <w:lang w:val="en-US"/>
        </w:rPr>
        <w:t>30</w:t>
      </w:r>
      <w:r>
        <w:rPr>
          <w:rFonts w:hint="eastAsia" w:ascii="宋体" w:hAnsi="宋体" w:eastAsia="宋体" w:cs="宋体"/>
          <w:u w:val="single"/>
          <w:lang w:val="en-US"/>
        </w:rPr>
        <w:t>日后，将其载入经营异常名录。</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Times New Roman"/>
          <w:u w:val="none"/>
          <w:bdr w:val="single" w:color="000000" w:sz="4" w:space="0"/>
          <w:shd w:val="clear" w:color="FFFFFF" w:fill="D9D9D9"/>
          <w:lang w:val="en-US"/>
        </w:rPr>
        <w:t>第十</w:t>
      </w:r>
      <w:r>
        <w:rPr>
          <w:rFonts w:hint="eastAsia" w:ascii="宋体" w:hAnsi="宋体" w:eastAsia="宋体" w:cs="Times New Roman"/>
          <w:u w:val="none"/>
          <w:bdr w:val="single" w:color="000000" w:sz="4" w:space="0"/>
          <w:shd w:val="clear" w:color="FFFFFF" w:fill="D9D9D9"/>
          <w:lang w:val="en-US" w:eastAsia="zh-CN"/>
        </w:rPr>
        <w:t>六</w:t>
      </w:r>
      <w:r>
        <w:rPr>
          <w:rFonts w:hint="eastAsia" w:ascii="宋体" w:hAnsi="宋体" w:eastAsia="宋体" w:cs="Times New Roman"/>
          <w:u w:val="none"/>
          <w:bdr w:val="single" w:color="000000" w:sz="4" w:space="0"/>
          <w:shd w:val="clear" w:color="FFFFFF" w:fill="D9D9D9"/>
          <w:lang w:val="en-US"/>
        </w:rPr>
        <w:t>条</w:t>
      </w:r>
      <w:r>
        <w:rPr>
          <w:rFonts w:hint="eastAsia" w:ascii="宋体" w:hAnsi="宋体" w:eastAsia="宋体" w:cs="宋体"/>
          <w:u w:val="single"/>
        </w:rPr>
        <w:t>第十三条</w:t>
      </w:r>
      <w:r>
        <w:rPr>
          <w:rFonts w:ascii="宋体" w:hAnsi="宋体" w:eastAsia="宋体" w:cs="宋体"/>
        </w:rPr>
        <w:t xml:space="preserve"> </w:t>
      </w:r>
      <w:r>
        <w:rPr>
          <w:rFonts w:hint="eastAsia" w:ascii="宋体" w:hAnsi="宋体" w:eastAsia="宋体" w:cs="宋体"/>
        </w:rPr>
        <w:t>托管单位终止从事集群注册场所托管业务的，应当通知并协助集群注册企业办理住所变更登记，在集群注册企业住所变更登记全部办理完成</w:t>
      </w:r>
      <w:r>
        <w:rPr>
          <w:rFonts w:hint="eastAsia" w:ascii="宋体" w:hAnsi="宋体" w:eastAsia="宋体" w:cs="宋体"/>
          <w:bdr w:val="single" w:color="000000" w:sz="4" w:space="0"/>
          <w:shd w:val="clear" w:color="FFFFFF" w:fill="D9D9D9"/>
        </w:rPr>
        <w:t>或托管协议到期、解除后</w:t>
      </w:r>
      <w:r>
        <w:rPr>
          <w:rFonts w:hint="eastAsia" w:ascii="宋体" w:hAnsi="宋体" w:eastAsia="宋体" w:cs="宋体"/>
        </w:rPr>
        <w:t>，方可终止托管业务。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宋体"/>
          <w:u w:val="single"/>
        </w:rPr>
        <w:t>第十四条</w:t>
      </w:r>
      <w:r>
        <w:rPr>
          <w:rFonts w:ascii="宋体" w:hAnsi="宋体" w:eastAsia="宋体" w:cs="宋体"/>
          <w:u w:val="single"/>
        </w:rPr>
        <w:t xml:space="preserve"> </w:t>
      </w:r>
      <w:r>
        <w:rPr>
          <w:rFonts w:hint="eastAsia" w:ascii="宋体" w:hAnsi="宋体" w:eastAsia="宋体" w:cs="宋体"/>
          <w:u w:val="single"/>
        </w:rPr>
        <w:t>本办法实施前登记的集群注册企业，托管单位应重新取得联系，签订托管协议，导入平台。各招商单位应配合协助协议重订和信息导入工作。</w:t>
      </w:r>
    </w:p>
    <w:p>
      <w:pPr>
        <w:pStyle w:val="1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eastAsia="宋体" w:cs="Times New Roman"/>
          <w:b/>
          <w:bCs/>
        </w:rPr>
      </w:pPr>
      <w:r>
        <w:rPr>
          <w:rFonts w:hint="eastAsia" w:ascii="宋体" w:hAnsi="宋体" w:eastAsia="宋体" w:cs="宋体"/>
          <w:b/>
          <w:bCs/>
          <w:u w:val="single"/>
        </w:rPr>
        <w:t>第四章</w:t>
      </w:r>
      <w:r>
        <w:rPr>
          <w:rFonts w:ascii="宋体" w:hAnsi="宋体" w:eastAsia="宋体" w:cs="宋体"/>
          <w:b/>
          <w:bCs/>
          <w:u w:val="single"/>
        </w:rPr>
        <w:t xml:space="preserve"> </w:t>
      </w:r>
      <w:r>
        <w:rPr>
          <w:rFonts w:hint="eastAsia" w:ascii="宋体" w:hAnsi="宋体" w:eastAsia="宋体" w:cs="宋体"/>
          <w:b/>
          <w:bCs/>
          <w:u w:val="single"/>
        </w:rPr>
        <w:t>集群注册企业的责任和义务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rPr>
      </w:pPr>
      <w:r>
        <w:rPr>
          <w:rFonts w:hint="eastAsia" w:ascii="宋体" w:hAnsi="宋体" w:eastAsia="宋体" w:cs="Times New Roman"/>
          <w:u w:val="none"/>
          <w:bdr w:val="single" w:color="000000" w:sz="4" w:space="0"/>
          <w:shd w:val="clear" w:color="FFFFFF" w:fill="D9D9D9"/>
          <w:lang w:val="en-US"/>
        </w:rPr>
        <w:t>第十</w:t>
      </w:r>
      <w:r>
        <w:rPr>
          <w:rFonts w:hint="eastAsia" w:ascii="宋体" w:hAnsi="宋体" w:eastAsia="宋体" w:cs="Times New Roman"/>
          <w:u w:val="none"/>
          <w:bdr w:val="single" w:color="000000" w:sz="4" w:space="0"/>
          <w:shd w:val="clear" w:color="FFFFFF" w:fill="D9D9D9"/>
          <w:lang w:val="en-US" w:eastAsia="zh-CN"/>
        </w:rPr>
        <w:t>七</w:t>
      </w:r>
      <w:r>
        <w:rPr>
          <w:rFonts w:hint="eastAsia" w:ascii="宋体" w:hAnsi="宋体" w:eastAsia="宋体" w:cs="Times New Roman"/>
          <w:u w:val="none"/>
          <w:bdr w:val="single" w:color="000000" w:sz="4" w:space="0"/>
          <w:shd w:val="clear" w:color="FFFFFF" w:fill="D9D9D9"/>
          <w:lang w:val="en-US"/>
        </w:rPr>
        <w:t>条</w:t>
      </w:r>
      <w:r>
        <w:rPr>
          <w:rFonts w:hint="eastAsia" w:ascii="宋体" w:hAnsi="宋体" w:eastAsia="宋体" w:cs="宋体"/>
        </w:rPr>
        <w:t>第十五条</w:t>
      </w:r>
      <w:r>
        <w:rPr>
          <w:rFonts w:ascii="宋体" w:hAnsi="宋体" w:eastAsia="宋体" w:cs="宋体"/>
        </w:rPr>
        <w:t xml:space="preserve"> </w:t>
      </w:r>
      <w:r>
        <w:rPr>
          <w:rFonts w:hint="eastAsia" w:ascii="宋体" w:hAnsi="宋体" w:eastAsia="宋体" w:cs="宋体"/>
          <w:bdr w:val="single" w:color="000000" w:sz="4" w:space="0"/>
          <w:shd w:val="clear" w:color="FFFFFF" w:fill="D9D9D9"/>
        </w:rPr>
        <w:t>集群注册企业应当配合、协助托管单位按本办法的规定履行义务。</w:t>
      </w:r>
      <w:r>
        <w:rPr>
          <w:rFonts w:hint="eastAsia" w:ascii="宋体" w:hAnsi="宋体" w:eastAsia="宋体" w:cs="宋体"/>
          <w:u w:val="single"/>
        </w:rPr>
        <w:t>集群注册企业应当接受自贸委、监管部门、托管单位的管理和服务，并履行如下义务：</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（一）履行托管协议；</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（二）保证登记备案信息和材料的真实性、合法性和准确性；</w:t>
      </w:r>
    </w:p>
    <w:p>
      <w:pPr>
        <w:pStyle w:val="10"/>
        <w:pageBreakBefore w:val="0"/>
        <w:widowControl w:val="0"/>
        <w:kinsoku/>
        <w:wordWrap/>
        <w:overflowPunct/>
        <w:topLinePunct w:val="0"/>
        <w:autoSpaceDE/>
        <w:autoSpaceDN/>
        <w:bidi w:val="0"/>
        <w:adjustRightInd/>
        <w:snapToGrid/>
        <w:spacing w:line="360" w:lineRule="auto"/>
        <w:ind w:firstLine="800"/>
        <w:jc w:val="both"/>
        <w:textAlignment w:val="auto"/>
        <w:rPr>
          <w:rFonts w:ascii="宋体" w:hAnsi="宋体" w:eastAsia="宋体" w:cs="Times New Roman"/>
        </w:rPr>
      </w:pPr>
      <w:r>
        <w:rPr>
          <w:rFonts w:hint="eastAsia" w:ascii="宋体" w:hAnsi="宋体" w:eastAsia="宋体" w:cs="宋体"/>
        </w:rPr>
        <w:t>（三）定期在平台核对企业信息，及时更新发生变更的集群</w:t>
      </w:r>
    </w:p>
    <w:p>
      <w:pPr>
        <w:pStyle w:val="10"/>
        <w:pageBreakBefore w:val="0"/>
        <w:widowControl w:val="0"/>
        <w:kinsoku/>
        <w:wordWrap/>
        <w:overflowPunct/>
        <w:topLinePunct w:val="0"/>
        <w:autoSpaceDE/>
        <w:autoSpaceDN/>
        <w:bidi w:val="0"/>
        <w:adjustRightInd/>
        <w:snapToGrid/>
        <w:spacing w:line="360" w:lineRule="auto"/>
        <w:ind w:firstLine="0"/>
        <w:textAlignment w:val="auto"/>
        <w:rPr>
          <w:rFonts w:ascii="宋体" w:hAnsi="宋体" w:eastAsia="宋体" w:cs="Times New Roman"/>
        </w:rPr>
      </w:pPr>
      <w:r>
        <w:rPr>
          <w:rFonts w:hint="eastAsia" w:ascii="宋体" w:hAnsi="宋体" w:eastAsia="宋体" w:cs="宋体"/>
        </w:rPr>
        <w:t>注册企业登记信息和法律文书送达地址，按时报送年报；</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ascii="宋体" w:hAnsi="宋体" w:eastAsia="宋体" w:cs="Times New Roman"/>
        </w:rPr>
      </w:pPr>
      <w:r>
        <w:rPr>
          <w:rFonts w:hint="eastAsia" w:ascii="宋体" w:hAnsi="宋体" w:eastAsia="宋体" w:cs="宋体"/>
        </w:rPr>
        <w:t>（四）积极配合监管部门的监管工作；</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ascii="宋体" w:hAnsi="宋体" w:eastAsia="宋体" w:cs="Times New Roman"/>
        </w:rPr>
      </w:pPr>
      <w:r>
        <w:rPr>
          <w:rFonts w:hint="eastAsia" w:ascii="宋体" w:hAnsi="宋体" w:eastAsia="宋体" w:cs="宋体"/>
        </w:rPr>
        <w:t>（五）法律、法规规定的其他义务。</w:t>
      </w:r>
    </w:p>
    <w:p>
      <w:pPr>
        <w:pStyle w:val="10"/>
        <w:pageBreakBefore w:val="0"/>
        <w:widowControl w:val="0"/>
        <w:kinsoku/>
        <w:wordWrap/>
        <w:overflowPunct/>
        <w:topLinePunct w:val="0"/>
        <w:autoSpaceDE/>
        <w:autoSpaceDN/>
        <w:bidi w:val="0"/>
        <w:adjustRightInd/>
        <w:snapToGrid/>
        <w:spacing w:line="360" w:lineRule="auto"/>
        <w:ind w:firstLine="660"/>
        <w:jc w:val="both"/>
        <w:textAlignment w:val="auto"/>
        <w:rPr>
          <w:rFonts w:ascii="宋体" w:hAnsi="宋体" w:eastAsia="宋体" w:cs="Times New Roman"/>
          <w:u w:val="single"/>
        </w:rPr>
      </w:pPr>
      <w:r>
        <w:rPr>
          <w:rFonts w:hint="eastAsia" w:ascii="宋体" w:hAnsi="宋体" w:eastAsia="宋体" w:cs="宋体"/>
          <w:u w:val="single"/>
        </w:rPr>
        <w:t>第十六条</w:t>
      </w:r>
      <w:r>
        <w:rPr>
          <w:rFonts w:ascii="宋体" w:hAnsi="宋体" w:eastAsia="宋体" w:cs="宋体"/>
          <w:u w:val="single"/>
        </w:rPr>
        <w:t xml:space="preserve"> </w:t>
      </w:r>
      <w:r>
        <w:rPr>
          <w:rFonts w:hint="eastAsia" w:ascii="宋体" w:hAnsi="宋体" w:eastAsia="宋体" w:cs="宋体"/>
          <w:u w:val="single"/>
        </w:rPr>
        <w:t>集群注册企业与托管单位解除托管关系的，应当在解除托管关系之日起</w:t>
      </w:r>
      <w:r>
        <w:rPr>
          <w:rFonts w:ascii="宋体" w:hAnsi="宋体" w:eastAsia="宋体" w:cs="宋体"/>
          <w:u w:val="single"/>
        </w:rPr>
        <w:t>30</w:t>
      </w:r>
      <w:r>
        <w:rPr>
          <w:rFonts w:hint="eastAsia" w:ascii="宋体" w:hAnsi="宋体" w:eastAsia="宋体" w:cs="宋体"/>
          <w:u w:val="single"/>
        </w:rPr>
        <w:t>日内向市场监管部门申请住所变更登记、迁出或注销登记。</w:t>
      </w:r>
    </w:p>
    <w:p>
      <w:pPr>
        <w:pStyle w:val="1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eastAsia="宋体" w:cs="Times New Roman"/>
          <w:b/>
          <w:bCs/>
        </w:rPr>
      </w:pPr>
      <w:r>
        <w:rPr>
          <w:rFonts w:hint="eastAsia" w:ascii="宋体" w:hAnsi="宋体" w:eastAsia="宋体" w:cs="宋体"/>
          <w:b/>
          <w:bCs/>
        </w:rPr>
        <w:t>第五章</w:t>
      </w:r>
      <w:r>
        <w:rPr>
          <w:rFonts w:ascii="宋体" w:hAnsi="宋体" w:eastAsia="宋体" w:cs="宋体"/>
          <w:b/>
          <w:bCs/>
        </w:rPr>
        <w:t xml:space="preserve"> </w:t>
      </w:r>
      <w:r>
        <w:rPr>
          <w:rFonts w:hint="eastAsia" w:ascii="宋体" w:hAnsi="宋体" w:eastAsia="宋体" w:cs="宋体"/>
          <w:b/>
          <w:bCs/>
        </w:rPr>
        <w:t>监督管理</w:t>
      </w:r>
    </w:p>
    <w:p>
      <w:pPr>
        <w:pStyle w:val="10"/>
        <w:pageBreakBefore w:val="0"/>
        <w:widowControl w:val="0"/>
        <w:kinsoku/>
        <w:wordWrap/>
        <w:overflowPunct/>
        <w:topLinePunct w:val="0"/>
        <w:autoSpaceDE/>
        <w:autoSpaceDN/>
        <w:bidi w:val="0"/>
        <w:adjustRightInd/>
        <w:snapToGrid/>
        <w:spacing w:line="360" w:lineRule="auto"/>
        <w:ind w:firstLine="640"/>
        <w:jc w:val="both"/>
        <w:textAlignment w:val="auto"/>
        <w:rPr>
          <w:rFonts w:ascii="宋体" w:hAnsi="宋体" w:eastAsia="宋体" w:cs="Times New Roman"/>
        </w:rPr>
      </w:pPr>
      <w:r>
        <w:rPr>
          <w:rFonts w:hint="eastAsia" w:ascii="宋体" w:hAnsi="宋体" w:eastAsia="宋体" w:cs="Times New Roman"/>
          <w:u w:val="none"/>
          <w:bdr w:val="single" w:color="000000" w:sz="4" w:space="0"/>
          <w:shd w:val="clear" w:color="FFFFFF" w:fill="D9D9D9"/>
          <w:lang w:val="en-US"/>
        </w:rPr>
        <w:t>第十</w:t>
      </w:r>
      <w:r>
        <w:rPr>
          <w:rFonts w:hint="eastAsia" w:ascii="宋体" w:hAnsi="宋体" w:eastAsia="宋体" w:cs="Times New Roman"/>
          <w:u w:val="none"/>
          <w:bdr w:val="single" w:color="000000" w:sz="4" w:space="0"/>
          <w:shd w:val="clear" w:color="FFFFFF" w:fill="D9D9D9"/>
          <w:lang w:val="en-US" w:eastAsia="zh-CN"/>
        </w:rPr>
        <w:t>八</w:t>
      </w:r>
      <w:r>
        <w:rPr>
          <w:rFonts w:hint="eastAsia" w:ascii="宋体" w:hAnsi="宋体" w:eastAsia="宋体" w:cs="Times New Roman"/>
          <w:u w:val="none"/>
          <w:bdr w:val="single" w:color="000000" w:sz="4" w:space="0"/>
          <w:shd w:val="clear" w:color="FFFFFF" w:fill="D9D9D9"/>
          <w:lang w:val="en-US"/>
        </w:rPr>
        <w:t>条</w:t>
      </w:r>
      <w:r>
        <w:rPr>
          <w:rFonts w:hint="eastAsia" w:ascii="宋体" w:hAnsi="宋体" w:eastAsia="宋体" w:cs="宋体"/>
        </w:rPr>
        <w:t>第十七条</w:t>
      </w:r>
      <w:r>
        <w:rPr>
          <w:rFonts w:ascii="宋体" w:hAnsi="宋体" w:eastAsia="宋体" w:cs="宋体"/>
        </w:rPr>
        <w:t xml:space="preserve"> </w:t>
      </w:r>
      <w:r>
        <w:rPr>
          <w:rFonts w:hint="eastAsia" w:ascii="宋体" w:hAnsi="宋体" w:eastAsia="宋体" w:cs="宋体"/>
        </w:rPr>
        <w:t>自贸委应建立托管单位检查机制，有下列情形之一的，</w:t>
      </w:r>
      <w:r>
        <w:rPr>
          <w:rFonts w:hint="eastAsia" w:ascii="宋体" w:hAnsi="宋体" w:eastAsia="宋体" w:cs="宋体"/>
          <w:bdr w:val="single" w:color="000000" w:sz="4" w:space="0"/>
          <w:shd w:val="clear" w:color="FFFFFF" w:fill="D9D9D9"/>
        </w:rPr>
        <w:t>可暂停办理托管单位新设集群注册企业住所托管业务</w:t>
      </w:r>
      <w:r>
        <w:rPr>
          <w:rFonts w:hint="eastAsia" w:ascii="宋体" w:hAnsi="宋体" w:eastAsia="宋体" w:cs="宋体"/>
          <w:u w:val="single"/>
        </w:rPr>
        <w:t>视情节轻重可采取限期整改、暂停服务、取消委托（集群注册企业住所托管业务）等措施：</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ascii="宋体" w:hAnsi="宋体" w:eastAsia="宋体" w:cs="Times New Roman"/>
        </w:rPr>
      </w:pPr>
      <w:r>
        <w:rPr>
          <w:rFonts w:hint="eastAsia" w:ascii="宋体" w:hAnsi="宋体" w:eastAsia="宋体" w:cs="宋体"/>
        </w:rPr>
        <w:t>（一）未按管理规定，履行相关管理职能的；</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ascii="宋体" w:hAnsi="宋体" w:eastAsia="宋体" w:cs="Times New Roman"/>
        </w:rPr>
      </w:pPr>
      <w:r>
        <w:rPr>
          <w:rFonts w:hint="eastAsia" w:ascii="宋体" w:hAnsi="宋体" w:eastAsia="宋体" w:cs="宋体"/>
        </w:rPr>
        <w:t>（二）对企业提供的信息未认真核对，发现法定代表人或日常联络人联系信息存在错误未及时改正的；</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ascii="宋体" w:hAnsi="宋体" w:eastAsia="宋体" w:cs="Times New Roman"/>
        </w:rPr>
      </w:pPr>
      <w:r>
        <w:rPr>
          <w:rFonts w:hint="eastAsia" w:ascii="宋体" w:hAnsi="宋体" w:eastAsia="宋体" w:cs="宋体"/>
        </w:rPr>
        <w:t>（三）未按托管协议约定，未通过约定方式联系企业，导致集群注册企业被列入失联企业名单的；</w:t>
      </w:r>
    </w:p>
    <w:p>
      <w:pPr>
        <w:pStyle w:val="10"/>
        <w:pageBreakBefore w:val="0"/>
        <w:widowControl w:val="0"/>
        <w:kinsoku/>
        <w:wordWrap/>
        <w:overflowPunct/>
        <w:topLinePunct w:val="0"/>
        <w:autoSpaceDE/>
        <w:autoSpaceDN/>
        <w:bidi w:val="0"/>
        <w:adjustRightInd/>
        <w:snapToGrid/>
        <w:spacing w:line="360" w:lineRule="auto"/>
        <w:ind w:firstLine="760"/>
        <w:jc w:val="both"/>
        <w:textAlignment w:val="auto"/>
        <w:rPr>
          <w:rFonts w:hint="eastAsia" w:ascii="宋体" w:hAnsi="宋体" w:eastAsia="宋体" w:cs="宋体"/>
          <w:lang w:val="en-US" w:eastAsia="zh-CN"/>
        </w:rPr>
      </w:pPr>
      <w:r>
        <w:rPr>
          <w:rFonts w:hint="eastAsia" w:ascii="宋体" w:hAnsi="宋体" w:eastAsia="宋体" w:cs="宋体"/>
        </w:rPr>
        <w:t>（四）未及时公示及报送失联企业信息的</w:t>
      </w:r>
      <w:r>
        <w:rPr>
          <w:rFonts w:hint="eastAsia" w:ascii="宋体" w:hAnsi="宋体" w:eastAsia="宋体" w:cs="宋体"/>
          <w:lang w:val="en-US" w:eastAsia="zh-CN"/>
        </w:rPr>
        <w:t>;</w:t>
      </w:r>
    </w:p>
    <w:p>
      <w:pPr>
        <w:pStyle w:val="10"/>
        <w:pageBreakBefore w:val="0"/>
        <w:widowControl w:val="0"/>
        <w:shd w:val="clear" w:color="auto" w:fill="auto"/>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u w:val="single"/>
          <w:lang w:val="en-US" w:eastAsia="zh-CN"/>
        </w:rPr>
      </w:pPr>
      <w:r>
        <w:rPr>
          <w:rFonts w:hint="eastAsia" w:ascii="宋体" w:hAnsi="宋体" w:eastAsia="宋体" w:cs="宋体"/>
          <w:u w:val="single"/>
          <w:lang w:val="en-US" w:eastAsia="zh-CN"/>
        </w:rPr>
        <w:t>（五）因违反国家法律法规，受到行政处罚的。</w:t>
      </w:r>
    </w:p>
    <w:p>
      <w:pPr>
        <w:pStyle w:val="1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eastAsia="宋体" w:cs="Times New Roman"/>
        </w:rPr>
      </w:pPr>
      <w:r>
        <w:rPr>
          <w:rFonts w:hint="eastAsia" w:ascii="宋体" w:hAnsi="宋体" w:eastAsia="宋体" w:cs="Times New Roman"/>
          <w:u w:val="none"/>
          <w:bdr w:val="single" w:color="000000" w:sz="4" w:space="0"/>
          <w:shd w:val="clear" w:color="FFFFFF" w:fill="D9D9D9"/>
          <w:lang w:val="en-US"/>
        </w:rPr>
        <w:t>第十</w:t>
      </w:r>
      <w:r>
        <w:rPr>
          <w:rFonts w:hint="eastAsia" w:ascii="宋体" w:hAnsi="宋体" w:eastAsia="宋体" w:cs="Times New Roman"/>
          <w:u w:val="none"/>
          <w:bdr w:val="single" w:color="000000" w:sz="4" w:space="0"/>
          <w:shd w:val="clear" w:color="FFFFFF" w:fill="D9D9D9"/>
          <w:lang w:val="en-US" w:eastAsia="zh-CN"/>
        </w:rPr>
        <w:t>九</w:t>
      </w:r>
      <w:r>
        <w:rPr>
          <w:rFonts w:hint="eastAsia" w:ascii="宋体" w:hAnsi="宋体" w:eastAsia="宋体" w:cs="Times New Roman"/>
          <w:u w:val="none"/>
          <w:bdr w:val="single" w:color="000000" w:sz="4" w:space="0"/>
          <w:shd w:val="clear" w:color="FFFFFF" w:fill="D9D9D9"/>
          <w:lang w:val="en-US"/>
        </w:rPr>
        <w:t>条</w:t>
      </w:r>
      <w:r>
        <w:rPr>
          <w:rFonts w:hint="eastAsia" w:ascii="宋体" w:hAnsi="宋体" w:eastAsia="宋体" w:cs="宋体"/>
        </w:rPr>
        <w:t>第十八条</w:t>
      </w:r>
      <w:r>
        <w:rPr>
          <w:rFonts w:ascii="宋体" w:hAnsi="宋体" w:eastAsia="宋体" w:cs="宋体"/>
        </w:rPr>
        <w:t xml:space="preserve"> </w:t>
      </w:r>
      <w:r>
        <w:rPr>
          <w:rFonts w:hint="eastAsia" w:ascii="宋体" w:hAnsi="宋体" w:eastAsia="宋体" w:cs="宋体"/>
        </w:rPr>
        <w:t>集群注册企业因无法联系被市场监管部门依法处理的，原则上不得再次登记为集群注册企业。</w:t>
      </w:r>
    </w:p>
    <w:p>
      <w:pPr>
        <w:pStyle w:val="1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eastAsia="宋体" w:cs="Times New Roman"/>
        </w:rPr>
      </w:pPr>
      <w:r>
        <w:rPr>
          <w:rFonts w:hint="eastAsia" w:ascii="宋体" w:hAnsi="宋体" w:eastAsia="宋体" w:cs="Times New Roman"/>
          <w:u w:val="none"/>
          <w:bdr w:val="single" w:color="000000" w:sz="4" w:space="0"/>
          <w:shd w:val="clear" w:color="FFFFFF" w:fill="D9D9D9"/>
          <w:lang w:val="en-US"/>
        </w:rPr>
        <w:t>第</w:t>
      </w:r>
      <w:r>
        <w:rPr>
          <w:rFonts w:hint="eastAsia" w:ascii="宋体" w:hAnsi="宋体" w:eastAsia="宋体" w:cs="Times New Roman"/>
          <w:u w:val="none"/>
          <w:bdr w:val="single" w:color="000000" w:sz="4" w:space="0"/>
          <w:shd w:val="clear" w:color="FFFFFF" w:fill="D9D9D9"/>
          <w:lang w:val="en-US" w:eastAsia="zh-CN"/>
        </w:rPr>
        <w:t>二十</w:t>
      </w:r>
      <w:r>
        <w:rPr>
          <w:rFonts w:hint="eastAsia" w:ascii="宋体" w:hAnsi="宋体" w:eastAsia="宋体" w:cs="Times New Roman"/>
          <w:u w:val="none"/>
          <w:bdr w:val="single" w:color="000000" w:sz="4" w:space="0"/>
          <w:shd w:val="clear" w:color="FFFFFF" w:fill="D9D9D9"/>
          <w:lang w:val="en-US"/>
        </w:rPr>
        <w:t>条</w:t>
      </w:r>
      <w:r>
        <w:rPr>
          <w:rFonts w:hint="eastAsia" w:ascii="宋体" w:hAnsi="宋体" w:eastAsia="宋体" w:cs="宋体"/>
        </w:rPr>
        <w:t>第十九条</w:t>
      </w:r>
      <w:r>
        <w:rPr>
          <w:rFonts w:ascii="宋体" w:hAnsi="宋体" w:eastAsia="宋体" w:cs="宋体"/>
        </w:rPr>
        <w:t xml:space="preserve"> </w:t>
      </w:r>
      <w:r>
        <w:rPr>
          <w:rFonts w:hint="eastAsia" w:ascii="宋体" w:hAnsi="宋体" w:eastAsia="宋体" w:cs="宋体"/>
        </w:rPr>
        <w:t>托管单位有下列情形之一的，除依照有关法律、法规规定处理外，</w:t>
      </w:r>
      <w:r>
        <w:rPr>
          <w:rFonts w:hint="eastAsia" w:ascii="宋体" w:hAnsi="宋体" w:eastAsia="宋体" w:cs="宋体"/>
          <w:bdr w:val="single" w:color="000000" w:sz="4" w:space="0"/>
          <w:shd w:val="clear" w:color="FFFFFF" w:fill="D9D9D9"/>
        </w:rPr>
        <w:t>纳入信用管理</w:t>
      </w:r>
      <w:r>
        <w:rPr>
          <w:rFonts w:hint="eastAsia" w:ascii="宋体" w:hAnsi="宋体" w:eastAsia="宋体" w:cs="宋体"/>
        </w:rPr>
        <w:t>取消托管。情节严重涉嫌犯罪的，移交司法机关处理：</w:t>
      </w:r>
    </w:p>
    <w:p>
      <w:pPr>
        <w:pStyle w:val="10"/>
        <w:pageBreakBefore w:val="0"/>
        <w:widowControl w:val="0"/>
        <w:kinsoku/>
        <w:wordWrap/>
        <w:overflowPunct/>
        <w:topLinePunct w:val="0"/>
        <w:autoSpaceDE/>
        <w:autoSpaceDN/>
        <w:bidi w:val="0"/>
        <w:adjustRightInd/>
        <w:snapToGrid/>
        <w:spacing w:line="360" w:lineRule="auto"/>
        <w:ind w:firstLine="798" w:firstLineChars="266"/>
        <w:jc w:val="both"/>
        <w:textAlignment w:val="auto"/>
        <w:rPr>
          <w:rFonts w:ascii="宋体" w:hAnsi="宋体" w:eastAsia="宋体" w:cs="Times New Roman"/>
        </w:rPr>
      </w:pPr>
      <w:r>
        <w:rPr>
          <w:rFonts w:hint="eastAsia" w:ascii="宋体" w:hAnsi="宋体" w:eastAsia="宋体" w:cs="宋体"/>
        </w:rPr>
        <w:t>（一）未履行托管职责，被取消托管服务的；</w:t>
      </w:r>
    </w:p>
    <w:p>
      <w:pPr>
        <w:pStyle w:val="10"/>
        <w:pageBreakBefore w:val="0"/>
        <w:widowControl w:val="0"/>
        <w:kinsoku/>
        <w:wordWrap/>
        <w:overflowPunct/>
        <w:topLinePunct w:val="0"/>
        <w:autoSpaceDE/>
        <w:autoSpaceDN/>
        <w:bidi w:val="0"/>
        <w:adjustRightInd/>
        <w:snapToGrid/>
        <w:spacing w:after="200" w:line="360" w:lineRule="auto"/>
        <w:ind w:firstLine="760"/>
        <w:jc w:val="both"/>
        <w:textAlignment w:val="auto"/>
        <w:rPr>
          <w:rFonts w:ascii="宋体" w:hAnsi="宋体" w:eastAsia="宋体" w:cs="Times New Roman"/>
        </w:rPr>
      </w:pPr>
      <w:r>
        <w:rPr>
          <w:rFonts w:hint="eastAsia" w:ascii="宋体" w:hAnsi="宋体" w:eastAsia="宋体" w:cs="宋体"/>
        </w:rPr>
        <w:t>（二）托管单位隐瞒违法（犯罪）记录、不良信用记录等有关情况、提供虚假材料取得商事登记，或者串通集群注册企业提供虚假材料骗取商事登记的；</w:t>
      </w:r>
    </w:p>
    <w:p>
      <w:pPr>
        <w:pStyle w:val="10"/>
        <w:pageBreakBefore w:val="0"/>
        <w:widowControl w:val="0"/>
        <w:kinsoku/>
        <w:wordWrap/>
        <w:overflowPunct/>
        <w:topLinePunct w:val="0"/>
        <w:autoSpaceDE/>
        <w:autoSpaceDN/>
        <w:bidi w:val="0"/>
        <w:adjustRightInd/>
        <w:snapToGrid/>
        <w:spacing w:after="200" w:line="360" w:lineRule="auto"/>
        <w:ind w:firstLine="760"/>
        <w:jc w:val="both"/>
        <w:textAlignment w:val="auto"/>
        <w:rPr>
          <w:rFonts w:ascii="宋体" w:hAnsi="宋体" w:eastAsia="宋体" w:cs="Times New Roman"/>
        </w:rPr>
      </w:pPr>
      <w:r>
        <w:rPr>
          <w:rFonts w:hint="eastAsia" w:ascii="宋体" w:hAnsi="宋体" w:eastAsia="宋体" w:cs="宋体"/>
        </w:rPr>
        <w:t>（三）托管单位不配合、不协助</w:t>
      </w:r>
      <w:r>
        <w:rPr>
          <w:rFonts w:hint="eastAsia" w:ascii="宋体" w:hAnsi="宋体" w:eastAsia="宋体" w:cs="宋体"/>
          <w:bdr w:val="single" w:color="000000" w:sz="4" w:space="0"/>
          <w:shd w:val="clear" w:color="FFFFFF" w:fill="D9D9D9"/>
          <w:lang w:eastAsia="zh-CN"/>
        </w:rPr>
        <w:t>登记机关</w:t>
      </w:r>
      <w:r>
        <w:rPr>
          <w:rFonts w:hint="eastAsia" w:ascii="宋体" w:hAnsi="宋体" w:eastAsia="宋体" w:cs="宋体"/>
          <w:u w:val="single"/>
        </w:rPr>
        <w:t>有关监管部门</w:t>
      </w:r>
      <w:r>
        <w:rPr>
          <w:rFonts w:hint="eastAsia" w:ascii="宋体" w:hAnsi="宋体" w:eastAsia="宋体" w:cs="宋体"/>
        </w:rPr>
        <w:t>加强集群企业管理，或串通集群企业逃避</w:t>
      </w:r>
      <w:r>
        <w:rPr>
          <w:rFonts w:hint="eastAsia" w:ascii="宋体" w:hAnsi="宋体" w:eastAsia="宋体" w:cs="宋体"/>
          <w:bdr w:val="single" w:color="000000" w:sz="4" w:space="0"/>
          <w:shd w:val="clear" w:color="FFFFFF" w:fill="D9D9D9"/>
          <w:lang w:eastAsia="zh-CN"/>
        </w:rPr>
        <w:t>登记机关</w:t>
      </w:r>
      <w:r>
        <w:rPr>
          <w:rFonts w:hint="eastAsia" w:ascii="宋体" w:hAnsi="宋体" w:eastAsia="宋体" w:cs="宋体"/>
          <w:u w:val="single"/>
        </w:rPr>
        <w:t>有关监管部门</w:t>
      </w:r>
      <w:r>
        <w:rPr>
          <w:rFonts w:hint="eastAsia" w:ascii="宋体" w:hAnsi="宋体" w:eastAsia="宋体" w:cs="宋体"/>
        </w:rPr>
        <w:t>监管的；</w:t>
      </w:r>
    </w:p>
    <w:p>
      <w:pPr>
        <w:pStyle w:val="10"/>
        <w:pageBreakBefore w:val="0"/>
        <w:widowControl w:val="0"/>
        <w:kinsoku/>
        <w:wordWrap/>
        <w:overflowPunct/>
        <w:topLinePunct w:val="0"/>
        <w:autoSpaceDE/>
        <w:autoSpaceDN/>
        <w:bidi w:val="0"/>
        <w:adjustRightInd/>
        <w:snapToGrid/>
        <w:spacing w:line="360" w:lineRule="auto"/>
        <w:ind w:firstLine="640"/>
        <w:jc w:val="both"/>
        <w:textAlignment w:val="auto"/>
        <w:rPr>
          <w:rFonts w:ascii="宋体" w:hAnsi="宋体" w:eastAsia="宋体" w:cs="Times New Roman"/>
        </w:rPr>
      </w:pPr>
      <w:r>
        <w:rPr>
          <w:rFonts w:hint="eastAsia" w:ascii="宋体" w:hAnsi="宋体" w:eastAsia="宋体" w:cs="宋体"/>
        </w:rPr>
        <w:t>第二十条</w:t>
      </w:r>
      <w:r>
        <w:rPr>
          <w:rFonts w:ascii="宋体" w:hAnsi="宋体" w:eastAsia="宋体" w:cs="宋体"/>
        </w:rPr>
        <w:t xml:space="preserve"> </w:t>
      </w:r>
      <w:r>
        <w:rPr>
          <w:rFonts w:hint="eastAsia" w:ascii="宋体" w:hAnsi="宋体" w:eastAsia="宋体" w:cs="宋体"/>
        </w:rPr>
        <w:t>对集群注册场所的管理，法律、法规、规章或上级规范性文件另有规定的，从其规定。</w:t>
      </w:r>
    </w:p>
    <w:p>
      <w:pPr>
        <w:pStyle w:val="10"/>
        <w:pageBreakBefore w:val="0"/>
        <w:widowControl w:val="0"/>
        <w:shd w:val="clear" w:color="auto" w:fill="auto"/>
        <w:kinsoku/>
        <w:wordWrap/>
        <w:overflowPunct/>
        <w:topLinePunct w:val="0"/>
        <w:autoSpaceDE/>
        <w:autoSpaceDN/>
        <w:bidi w:val="0"/>
        <w:adjustRightInd/>
        <w:snapToGrid/>
        <w:spacing w:line="360" w:lineRule="auto"/>
        <w:ind w:firstLine="660"/>
        <w:jc w:val="both"/>
        <w:textAlignment w:val="auto"/>
        <w:rPr>
          <w:rFonts w:hint="eastAsia" w:ascii="宋体" w:hAnsi="宋体" w:eastAsia="宋体" w:cs="宋体"/>
          <w:lang w:eastAsia="zh-CN"/>
        </w:rPr>
      </w:pPr>
      <w:r>
        <w:rPr>
          <w:rFonts w:hint="eastAsia" w:ascii="宋体" w:hAnsi="宋体" w:eastAsia="宋体" w:cs="宋体"/>
          <w:lang w:eastAsia="zh-CN"/>
        </w:rPr>
        <w:t>第二十一条 本办法自</w:t>
      </w:r>
      <w:r>
        <w:rPr>
          <w:rFonts w:hint="eastAsia" w:ascii="宋体" w:hAnsi="宋体" w:eastAsia="宋体" w:cs="宋体"/>
          <w:lang w:val="en-US" w:eastAsia="zh-CN"/>
        </w:rPr>
        <w:t>2022年 月 日</w:t>
      </w:r>
      <w:r>
        <w:rPr>
          <w:rFonts w:hint="eastAsia" w:ascii="宋体" w:hAnsi="宋体" w:eastAsia="宋体" w:cs="宋体"/>
          <w:lang w:eastAsia="zh-CN"/>
        </w:rPr>
        <w:t>之日起实施（印发后</w:t>
      </w:r>
      <w:r>
        <w:rPr>
          <w:rFonts w:hint="eastAsia" w:ascii="宋体" w:hAnsi="宋体" w:eastAsia="宋体" w:cs="宋体"/>
          <w:lang w:val="en-US" w:eastAsia="zh-CN"/>
        </w:rPr>
        <w:t>30日）</w:t>
      </w:r>
      <w:r>
        <w:rPr>
          <w:rFonts w:hint="eastAsia" w:ascii="宋体" w:hAnsi="宋体" w:eastAsia="宋体" w:cs="宋体"/>
          <w:lang w:eastAsia="zh-CN"/>
        </w:rPr>
        <w:t>，由自贸委负责解释, 有效期（）年。</w:t>
      </w:r>
    </w:p>
    <w:p>
      <w:pPr>
        <w:pageBreakBefore w:val="0"/>
        <w:widowControl w:val="0"/>
        <w:kinsoku/>
        <w:wordWrap/>
        <w:overflowPunct/>
        <w:topLinePunct w:val="0"/>
        <w:autoSpaceDE/>
        <w:autoSpaceDN/>
        <w:bidi w:val="0"/>
        <w:adjustRightInd/>
        <w:snapToGrid/>
        <w:spacing w:line="360" w:lineRule="auto"/>
        <w:textAlignment w:val="auto"/>
      </w:pPr>
    </w:p>
    <w:p>
      <w:pPr>
        <w:rPr>
          <w:rFonts w:ascii="仿宋" w:hAnsi="仿宋" w:eastAsia="仿宋" w:cs="Times New Roman"/>
          <w:sz w:val="28"/>
          <w:szCs w:val="28"/>
        </w:rPr>
      </w:pPr>
    </w:p>
    <w:p>
      <w:pPr>
        <w:autoSpaceDN w:val="0"/>
        <w:spacing w:line="390" w:lineRule="atLeast"/>
        <w:ind w:firstLine="420" w:firstLineChars="200"/>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Noto Sans CJK JP">
    <w:panose1 w:val="020B05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D3C7F"/>
    <w:rsid w:val="00015088"/>
    <w:rsid w:val="00177DF2"/>
    <w:rsid w:val="002E3978"/>
    <w:rsid w:val="003024F8"/>
    <w:rsid w:val="00362307"/>
    <w:rsid w:val="00591DC4"/>
    <w:rsid w:val="006D679A"/>
    <w:rsid w:val="006E1CC4"/>
    <w:rsid w:val="007A350F"/>
    <w:rsid w:val="00982983"/>
    <w:rsid w:val="00AD4256"/>
    <w:rsid w:val="00B14758"/>
    <w:rsid w:val="00BD3C7F"/>
    <w:rsid w:val="00BE1AE6"/>
    <w:rsid w:val="00DC304C"/>
    <w:rsid w:val="00DE4E46"/>
    <w:rsid w:val="00E42367"/>
    <w:rsid w:val="00F226C2"/>
    <w:rsid w:val="AEFDD2C2"/>
    <w:rsid w:val="D7D2521D"/>
    <w:rsid w:val="FBFCC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99"/>
    <w:pPr>
      <w:spacing w:line="600" w:lineRule="exact"/>
      <w:ind w:right="-47" w:rightChars="-47" w:firstLine="200" w:firstLineChars="200"/>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defaultfont1"/>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正文文本1"/>
    <w:basedOn w:val="1"/>
    <w:qFormat/>
    <w:uiPriority w:val="99"/>
    <w:pPr>
      <w:spacing w:line="418" w:lineRule="auto"/>
      <w:ind w:firstLine="400"/>
    </w:pPr>
    <w:rPr>
      <w:rFonts w:ascii="仿宋" w:hAnsi="仿宋" w:eastAsia="仿宋" w:cs="仿宋"/>
      <w:sz w:val="30"/>
      <w:szCs w:val="30"/>
      <w:lang w:val="zh-CN" w:eastAsia="zh-CN"/>
    </w:rPr>
  </w:style>
  <w:style w:type="paragraph" w:customStyle="1" w:styleId="11">
    <w:name w:val="标题 #1"/>
    <w:basedOn w:val="1"/>
    <w:qFormat/>
    <w:uiPriority w:val="99"/>
    <w:pPr>
      <w:spacing w:after="30" w:line="595" w:lineRule="exact"/>
      <w:jc w:val="center"/>
      <w:outlineLvl w:val="0"/>
    </w:pPr>
    <w:rPr>
      <w:rFonts w:ascii="仿宋" w:hAnsi="仿宋" w:eastAsia="仿宋" w:cs="仿宋"/>
      <w:b/>
      <w:bCs/>
      <w:sz w:val="30"/>
      <w:szCs w:val="30"/>
      <w:lang w:val="zh-CN" w:eastAsia="zh-CN"/>
    </w:rPr>
  </w:style>
  <w:style w:type="paragraph" w:customStyle="1" w:styleId="12">
    <w:name w:val="页眉或页脚 (2)"/>
    <w:basedOn w:val="1"/>
    <w:qFormat/>
    <w:uiPriority w:val="99"/>
    <w:rPr>
      <w:rFonts w:ascii="Times New Roman" w:hAnsi="Times New Roman" w:eastAsia="宋体" w:cs="Times New Roman"/>
      <w:sz w:val="20"/>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537</Words>
  <Characters>3066</Characters>
  <Lines>25</Lines>
  <Paragraphs>7</Paragraphs>
  <TotalTime>1</TotalTime>
  <ScaleCrop>false</ScaleCrop>
  <LinksUpToDate>false</LinksUpToDate>
  <CharactersWithSpaces>3596</CharactersWithSpaces>
  <Application>WPS Office_11.8.2.9601_F1E327BC-269C-435d-A152-05C5408002CA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2018-05-14T16:19:00Z</dcterms:created>
  <dc:creator>周宝勇</dc:creator>
  <cp:lastModifiedBy>蒋莉颖</cp:lastModifiedBy>
  <dcterms:modified xsi:type="dcterms:W3CDTF">2022-01-14T11:01:00Z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2052-11.8.2.9601</vt:lpwstr>
  </property>
</Properties>
</file>